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C2" w:rsidRDefault="00413DC2">
      <w:pPr>
        <w:spacing w:line="169" w:lineRule="exact"/>
        <w:rPr>
          <w:sz w:val="24"/>
          <w:szCs w:val="24"/>
        </w:rPr>
      </w:pPr>
    </w:p>
    <w:p w:rsidR="00413DC2" w:rsidRDefault="00010A39">
      <w:pPr>
        <w:ind w:left="5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</w:t>
      </w:r>
    </w:p>
    <w:p w:rsidR="00413DC2" w:rsidRDefault="00413DC2">
      <w:pPr>
        <w:spacing w:line="7" w:lineRule="exact"/>
        <w:rPr>
          <w:sz w:val="24"/>
          <w:szCs w:val="24"/>
        </w:rPr>
      </w:pPr>
    </w:p>
    <w:p w:rsidR="00413DC2" w:rsidRDefault="00010A39">
      <w:pPr>
        <w:numPr>
          <w:ilvl w:val="0"/>
          <w:numId w:val="1"/>
        </w:numPr>
        <w:tabs>
          <w:tab w:val="left" w:pos="3729"/>
        </w:tabs>
        <w:spacing w:line="234" w:lineRule="auto"/>
        <w:ind w:left="3960" w:right="1880" w:hanging="4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РАБОЧЕЙ ПРОГРАММЕ УЧЕБНОГО ПРЕДМЕТА «ЛИТЕРАТУРА» (ФК ГОС 10 - 11 КЛАССЫ)</w:t>
      </w:r>
    </w:p>
    <w:p w:rsidR="00413DC2" w:rsidRDefault="00413DC2">
      <w:pPr>
        <w:spacing w:line="290" w:lineRule="exact"/>
        <w:rPr>
          <w:sz w:val="24"/>
          <w:szCs w:val="24"/>
        </w:rPr>
      </w:pPr>
    </w:p>
    <w:p w:rsidR="00413DC2" w:rsidRDefault="00010A39">
      <w:pPr>
        <w:spacing w:line="238" w:lineRule="auto"/>
        <w:ind w:left="16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Настоящая рабочая программа разработана на основе следующих документов: Федерального закона от 29.12.2012 N 273-ФЗ (ред. от 02.03.2016) "Об образовании в Российской </w:t>
      </w:r>
      <w:r>
        <w:rPr>
          <w:rFonts w:eastAsia="Times New Roman"/>
          <w:sz w:val="24"/>
          <w:szCs w:val="24"/>
        </w:rPr>
        <w:t>Федерации"; Федерального компонента государственного стандарта среднего (полного) образования на базовом уровне 2004 года; Федерального базисного учебного плана; Примерной программы среднего общего образования по литературе; Основной образовательной програ</w:t>
      </w:r>
      <w:r>
        <w:rPr>
          <w:rFonts w:eastAsia="Times New Roman"/>
          <w:sz w:val="24"/>
          <w:szCs w:val="24"/>
        </w:rPr>
        <w:t>ммы среднего общего образования МБОУ «</w:t>
      </w:r>
      <w:proofErr w:type="spellStart"/>
      <w:r>
        <w:rPr>
          <w:rFonts w:eastAsia="Times New Roman"/>
          <w:sz w:val="24"/>
          <w:szCs w:val="24"/>
        </w:rPr>
        <w:t>Устино-Копьевская</w:t>
      </w:r>
      <w:proofErr w:type="spellEnd"/>
      <w:r>
        <w:rPr>
          <w:rFonts w:eastAsia="Times New Roman"/>
          <w:sz w:val="24"/>
          <w:szCs w:val="24"/>
        </w:rPr>
        <w:t xml:space="preserve"> СОШ»</w:t>
      </w:r>
      <w:r>
        <w:rPr>
          <w:rFonts w:eastAsia="Times New Roman"/>
          <w:sz w:val="24"/>
          <w:szCs w:val="24"/>
        </w:rPr>
        <w:t>.</w:t>
      </w:r>
    </w:p>
    <w:p w:rsidR="00413DC2" w:rsidRDefault="00413DC2">
      <w:pPr>
        <w:spacing w:line="285" w:lineRule="exact"/>
        <w:rPr>
          <w:sz w:val="24"/>
          <w:szCs w:val="24"/>
        </w:rPr>
      </w:pPr>
    </w:p>
    <w:p w:rsidR="00413DC2" w:rsidRDefault="00010A39">
      <w:pPr>
        <w:ind w:left="2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предмета в учебном плане</w:t>
      </w:r>
    </w:p>
    <w:p w:rsidR="00413DC2" w:rsidRDefault="00413DC2">
      <w:pPr>
        <w:spacing w:line="7" w:lineRule="exact"/>
        <w:rPr>
          <w:sz w:val="24"/>
          <w:szCs w:val="24"/>
        </w:rPr>
      </w:pPr>
    </w:p>
    <w:p w:rsidR="00413DC2" w:rsidRDefault="00010A39">
      <w:pPr>
        <w:spacing w:line="236" w:lineRule="auto"/>
        <w:ind w:left="16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изучение учебного предмета «Литература» обязательной частью учебного плана предусмотрено 3 часа в неделю, 102</w:t>
      </w:r>
      <w:r>
        <w:rPr>
          <w:rFonts w:eastAsia="Times New Roman"/>
          <w:sz w:val="24"/>
          <w:szCs w:val="24"/>
        </w:rPr>
        <w:t xml:space="preserve"> часа</w:t>
      </w:r>
      <w:r>
        <w:rPr>
          <w:rFonts w:eastAsia="Times New Roman"/>
          <w:sz w:val="24"/>
          <w:szCs w:val="24"/>
        </w:rPr>
        <w:t xml:space="preserve"> в год в 10-ом классе, 3 часа в неделю, 102 учебных часа в 11 классе. Всего 204</w:t>
      </w:r>
      <w:r>
        <w:rPr>
          <w:rFonts w:eastAsia="Times New Roman"/>
          <w:sz w:val="24"/>
          <w:szCs w:val="24"/>
        </w:rPr>
        <w:t xml:space="preserve"> часа</w:t>
      </w:r>
      <w:r>
        <w:rPr>
          <w:rFonts w:eastAsia="Times New Roman"/>
          <w:sz w:val="24"/>
          <w:szCs w:val="24"/>
        </w:rPr>
        <w:t xml:space="preserve"> на уровне обучения среднего образования.</w:t>
      </w:r>
    </w:p>
    <w:p w:rsidR="00413DC2" w:rsidRDefault="00413DC2">
      <w:pPr>
        <w:spacing w:line="288" w:lineRule="exact"/>
        <w:rPr>
          <w:sz w:val="24"/>
          <w:szCs w:val="24"/>
        </w:rPr>
      </w:pPr>
    </w:p>
    <w:p w:rsidR="00413DC2" w:rsidRDefault="00010A39">
      <w:pPr>
        <w:spacing w:line="234" w:lineRule="auto"/>
        <w:ind w:left="1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Средством реализации рабочей программы учебного предмета «Литература» являются учебники:</w:t>
      </w:r>
    </w:p>
    <w:p w:rsidR="00413DC2" w:rsidRDefault="00413DC2">
      <w:pPr>
        <w:spacing w:line="2" w:lineRule="exact"/>
        <w:rPr>
          <w:sz w:val="24"/>
          <w:szCs w:val="24"/>
        </w:rPr>
      </w:pPr>
    </w:p>
    <w:p w:rsidR="00413DC2" w:rsidRDefault="00010A39">
      <w:pPr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Лебедев Ю.В. «Русская литература ХIХ </w:t>
      </w:r>
      <w:r>
        <w:rPr>
          <w:rFonts w:eastAsia="Times New Roman"/>
          <w:sz w:val="24"/>
          <w:szCs w:val="24"/>
        </w:rPr>
        <w:t>в.» 10 класс. Ч. 1,2. М.: Просвещение, 2012г.</w:t>
      </w:r>
    </w:p>
    <w:p w:rsidR="00413DC2" w:rsidRDefault="00413DC2">
      <w:pPr>
        <w:spacing w:line="12" w:lineRule="exact"/>
        <w:rPr>
          <w:sz w:val="24"/>
          <w:szCs w:val="24"/>
        </w:rPr>
      </w:pPr>
    </w:p>
    <w:p w:rsidR="00413DC2" w:rsidRDefault="00010A39">
      <w:pPr>
        <w:spacing w:line="234" w:lineRule="auto"/>
        <w:ind w:left="2360" w:hanging="70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Журавлев В.П. «Русская литература ХХ в.» 11 класс. Ч. 1,2. М.: Просвещение, 2012г. Изучение литературы на базовом уровне среднего общего образования направлено</w:t>
      </w:r>
    </w:p>
    <w:p w:rsidR="00413DC2" w:rsidRDefault="00413DC2">
      <w:pPr>
        <w:spacing w:line="2" w:lineRule="exact"/>
        <w:rPr>
          <w:sz w:val="24"/>
          <w:szCs w:val="24"/>
        </w:rPr>
      </w:pPr>
    </w:p>
    <w:p w:rsidR="00413DC2" w:rsidRDefault="00010A39">
      <w:pPr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достижение следующих </w:t>
      </w:r>
      <w:r>
        <w:rPr>
          <w:rFonts w:eastAsia="Times New Roman"/>
          <w:b/>
          <w:bCs/>
          <w:sz w:val="24"/>
          <w:szCs w:val="24"/>
        </w:rPr>
        <w:t>целей:</w:t>
      </w:r>
    </w:p>
    <w:p w:rsidR="00413DC2" w:rsidRDefault="00413DC2">
      <w:pPr>
        <w:spacing w:line="12" w:lineRule="exact"/>
        <w:rPr>
          <w:sz w:val="24"/>
          <w:szCs w:val="24"/>
        </w:rPr>
      </w:pPr>
    </w:p>
    <w:p w:rsidR="00413DC2" w:rsidRDefault="00010A39">
      <w:pPr>
        <w:numPr>
          <w:ilvl w:val="0"/>
          <w:numId w:val="2"/>
        </w:numPr>
        <w:tabs>
          <w:tab w:val="left" w:pos="2686"/>
        </w:tabs>
        <w:spacing w:line="237" w:lineRule="auto"/>
        <w:ind w:left="16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воспитание </w:t>
      </w:r>
      <w:r>
        <w:rPr>
          <w:rFonts w:eastAsia="Times New Roman"/>
          <w:sz w:val="24"/>
          <w:szCs w:val="24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</w:t>
      </w:r>
      <w:r>
        <w:rPr>
          <w:rFonts w:eastAsia="Times New Roman"/>
          <w:sz w:val="24"/>
          <w:szCs w:val="24"/>
        </w:rPr>
        <w:t xml:space="preserve"> уважения к литературе и ценностям отечественной культуры;</w:t>
      </w:r>
    </w:p>
    <w:p w:rsidR="00413DC2" w:rsidRDefault="00413DC2">
      <w:pPr>
        <w:spacing w:line="17" w:lineRule="exact"/>
        <w:rPr>
          <w:rFonts w:eastAsia="Times New Roman"/>
          <w:sz w:val="24"/>
          <w:szCs w:val="24"/>
        </w:rPr>
      </w:pPr>
    </w:p>
    <w:p w:rsidR="00413DC2" w:rsidRDefault="00010A39">
      <w:pPr>
        <w:numPr>
          <w:ilvl w:val="0"/>
          <w:numId w:val="2"/>
        </w:numPr>
        <w:tabs>
          <w:tab w:val="left" w:pos="2590"/>
        </w:tabs>
        <w:spacing w:line="238" w:lineRule="auto"/>
        <w:ind w:left="16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</w:t>
      </w:r>
      <w:r>
        <w:rPr>
          <w:rFonts w:eastAsia="Times New Roman"/>
          <w:sz w:val="24"/>
          <w:szCs w:val="24"/>
        </w:rPr>
        <w:t>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413DC2" w:rsidRDefault="00413DC2">
      <w:pPr>
        <w:spacing w:line="14" w:lineRule="exact"/>
        <w:rPr>
          <w:rFonts w:eastAsia="Times New Roman"/>
          <w:sz w:val="24"/>
          <w:szCs w:val="24"/>
        </w:rPr>
      </w:pPr>
    </w:p>
    <w:p w:rsidR="00413DC2" w:rsidRDefault="00010A39">
      <w:pPr>
        <w:numPr>
          <w:ilvl w:val="0"/>
          <w:numId w:val="2"/>
        </w:numPr>
        <w:tabs>
          <w:tab w:val="left" w:pos="2492"/>
        </w:tabs>
        <w:spacing w:line="236" w:lineRule="auto"/>
        <w:ind w:left="16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текстов художественных произведений в единстве со</w:t>
      </w:r>
      <w:r>
        <w:rPr>
          <w:rFonts w:eastAsia="Times New Roman"/>
          <w:sz w:val="24"/>
          <w:szCs w:val="24"/>
        </w:rPr>
        <w:t>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413DC2" w:rsidRDefault="00413DC2">
      <w:pPr>
        <w:spacing w:line="13" w:lineRule="exact"/>
        <w:rPr>
          <w:rFonts w:eastAsia="Times New Roman"/>
          <w:sz w:val="24"/>
          <w:szCs w:val="24"/>
        </w:rPr>
      </w:pPr>
    </w:p>
    <w:p w:rsidR="00413DC2" w:rsidRDefault="00010A39">
      <w:pPr>
        <w:numPr>
          <w:ilvl w:val="0"/>
          <w:numId w:val="2"/>
        </w:numPr>
        <w:tabs>
          <w:tab w:val="left" w:pos="2487"/>
        </w:tabs>
        <w:spacing w:line="237" w:lineRule="auto"/>
        <w:ind w:left="16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умений анализа и интерпретации литературного произведения как художественног</w:t>
      </w:r>
      <w:r>
        <w:rPr>
          <w:rFonts w:eastAsia="Times New Roman"/>
          <w:sz w:val="24"/>
          <w:szCs w:val="24"/>
        </w:rPr>
        <w:t>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413DC2" w:rsidRDefault="00413DC2">
      <w:pPr>
        <w:spacing w:line="17" w:lineRule="exact"/>
        <w:rPr>
          <w:rFonts w:eastAsia="Times New Roman"/>
          <w:sz w:val="24"/>
          <w:szCs w:val="24"/>
        </w:rPr>
      </w:pPr>
    </w:p>
    <w:p w:rsidR="00413DC2" w:rsidRDefault="00010A39">
      <w:pPr>
        <w:spacing w:line="234" w:lineRule="auto"/>
        <w:ind w:left="164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литературы в </w:t>
      </w:r>
      <w:r>
        <w:rPr>
          <w:rFonts w:eastAsia="Times New Roman"/>
          <w:sz w:val="24"/>
          <w:szCs w:val="24"/>
        </w:rPr>
        <w:t>образовательных учреждениях с родным (нерусским) языком обучения реализует общие цели и способствует решению специфических задач:</w:t>
      </w:r>
    </w:p>
    <w:p w:rsidR="00413DC2" w:rsidRDefault="00413DC2">
      <w:pPr>
        <w:spacing w:line="14" w:lineRule="exact"/>
        <w:rPr>
          <w:rFonts w:eastAsia="Times New Roman"/>
          <w:sz w:val="24"/>
          <w:szCs w:val="24"/>
        </w:rPr>
      </w:pPr>
    </w:p>
    <w:p w:rsidR="00413DC2" w:rsidRDefault="00010A39">
      <w:pPr>
        <w:numPr>
          <w:ilvl w:val="0"/>
          <w:numId w:val="2"/>
        </w:numPr>
        <w:tabs>
          <w:tab w:val="left" w:pos="2497"/>
        </w:tabs>
        <w:spacing w:line="234" w:lineRule="auto"/>
        <w:ind w:left="164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обогащение духовно-нравственного опыта и расширение эстетического кругозора учащихся при параллельном изучении родной и русск</w:t>
      </w:r>
      <w:r>
        <w:rPr>
          <w:rFonts w:eastAsia="Times New Roman"/>
          <w:sz w:val="24"/>
          <w:szCs w:val="24"/>
        </w:rPr>
        <w:t>ой литературы;</w:t>
      </w:r>
    </w:p>
    <w:p w:rsidR="00413DC2" w:rsidRDefault="00413DC2">
      <w:pPr>
        <w:spacing w:line="13" w:lineRule="exact"/>
        <w:rPr>
          <w:rFonts w:eastAsia="Times New Roman"/>
          <w:sz w:val="24"/>
          <w:szCs w:val="24"/>
        </w:rPr>
      </w:pPr>
    </w:p>
    <w:p w:rsidR="00413DC2" w:rsidRDefault="00010A39">
      <w:pPr>
        <w:numPr>
          <w:ilvl w:val="0"/>
          <w:numId w:val="2"/>
        </w:numPr>
        <w:tabs>
          <w:tab w:val="left" w:pos="2506"/>
        </w:tabs>
        <w:spacing w:line="236" w:lineRule="auto"/>
        <w:ind w:left="16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соотносить нравственные идеалы произведений русской и родной литературы, выявлять их сходство и национально обусловленное своеобразие художественных решений;</w:t>
      </w:r>
    </w:p>
    <w:p w:rsidR="00413DC2" w:rsidRDefault="00413DC2">
      <w:pPr>
        <w:spacing w:line="13" w:lineRule="exact"/>
        <w:rPr>
          <w:rFonts w:eastAsia="Times New Roman"/>
          <w:sz w:val="24"/>
          <w:szCs w:val="24"/>
        </w:rPr>
      </w:pPr>
    </w:p>
    <w:p w:rsidR="00413DC2" w:rsidRDefault="00010A39">
      <w:pPr>
        <w:numPr>
          <w:ilvl w:val="0"/>
          <w:numId w:val="2"/>
        </w:numPr>
        <w:tabs>
          <w:tab w:val="left" w:pos="2511"/>
        </w:tabs>
        <w:spacing w:line="236" w:lineRule="auto"/>
        <w:ind w:left="16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речевой деятельности учащихся на русском яз</w:t>
      </w:r>
      <w:r>
        <w:rPr>
          <w:rFonts w:eastAsia="Times New Roman"/>
          <w:sz w:val="24"/>
          <w:szCs w:val="24"/>
        </w:rPr>
        <w:t>ыке: умений и навыков, обеспечивающих владение русским литературным языком, его изобразительно-выразительными средствами.</w:t>
      </w:r>
    </w:p>
    <w:p w:rsidR="00413DC2" w:rsidRDefault="00413DC2">
      <w:pPr>
        <w:sectPr w:rsidR="00413DC2">
          <w:pgSz w:w="11900" w:h="17007"/>
          <w:pgMar w:top="1130" w:right="846" w:bottom="0" w:left="60" w:header="0" w:footer="0" w:gutter="0"/>
          <w:cols w:space="720" w:equalWidth="0">
            <w:col w:w="11000"/>
          </w:cols>
        </w:sectPr>
      </w:pPr>
    </w:p>
    <w:p w:rsidR="00413DC2" w:rsidRDefault="00413DC2">
      <w:pPr>
        <w:spacing w:line="200" w:lineRule="exact"/>
        <w:rPr>
          <w:sz w:val="24"/>
          <w:szCs w:val="24"/>
        </w:rPr>
      </w:pPr>
    </w:p>
    <w:p w:rsidR="00413DC2" w:rsidRDefault="00413DC2">
      <w:pPr>
        <w:spacing w:line="200" w:lineRule="exact"/>
        <w:rPr>
          <w:sz w:val="24"/>
          <w:szCs w:val="24"/>
        </w:rPr>
      </w:pPr>
    </w:p>
    <w:p w:rsidR="00413DC2" w:rsidRDefault="00413DC2">
      <w:pPr>
        <w:spacing w:line="200" w:lineRule="exact"/>
        <w:rPr>
          <w:sz w:val="24"/>
          <w:szCs w:val="24"/>
        </w:rPr>
      </w:pPr>
    </w:p>
    <w:p w:rsidR="00413DC2" w:rsidRDefault="00413DC2">
      <w:pPr>
        <w:spacing w:line="200" w:lineRule="exact"/>
        <w:rPr>
          <w:sz w:val="24"/>
          <w:szCs w:val="24"/>
        </w:rPr>
      </w:pPr>
    </w:p>
    <w:p w:rsidR="00413DC2" w:rsidRDefault="00413DC2">
      <w:pPr>
        <w:spacing w:line="200" w:lineRule="exact"/>
        <w:rPr>
          <w:sz w:val="24"/>
          <w:szCs w:val="24"/>
        </w:rPr>
      </w:pPr>
    </w:p>
    <w:p w:rsidR="00413DC2" w:rsidRDefault="00413DC2">
      <w:pPr>
        <w:spacing w:line="275" w:lineRule="exact"/>
        <w:rPr>
          <w:sz w:val="24"/>
          <w:szCs w:val="24"/>
        </w:rPr>
      </w:pPr>
    </w:p>
    <w:p w:rsidR="00413DC2" w:rsidRPr="00010A39" w:rsidRDefault="00010A39">
      <w:pPr>
        <w:rPr>
          <w:sz w:val="20"/>
          <w:szCs w:val="20"/>
          <w:lang w:val="en-US"/>
        </w:rPr>
      </w:pPr>
      <w:r w:rsidRPr="00010A39">
        <w:rPr>
          <w:rFonts w:ascii="Helvetica" w:eastAsia="Helvetica" w:hAnsi="Helvetica" w:cs="Helvetica"/>
          <w:sz w:val="1"/>
          <w:szCs w:val="1"/>
          <w:lang w:val="en-US"/>
        </w:rPr>
        <w:t>Powered by TCPDF (www.tcpdf.org)</w:t>
      </w:r>
    </w:p>
    <w:sectPr w:rsidR="00413DC2" w:rsidRPr="00010A39" w:rsidSect="00413DC2">
      <w:type w:val="continuous"/>
      <w:pgSz w:w="11900" w:h="17007"/>
      <w:pgMar w:top="1130" w:right="846" w:bottom="0" w:left="60" w:header="0" w:footer="0" w:gutter="0"/>
      <w:cols w:space="720" w:equalWidth="0">
        <w:col w:w="11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4D3C64A0"/>
    <w:lvl w:ilvl="0" w:tplc="E22AEFBE">
      <w:start w:val="1"/>
      <w:numFmt w:val="bullet"/>
      <w:lvlText w:val="-"/>
      <w:lvlJc w:val="left"/>
    </w:lvl>
    <w:lvl w:ilvl="1" w:tplc="FCA01CA2">
      <w:numFmt w:val="decimal"/>
      <w:lvlText w:val=""/>
      <w:lvlJc w:val="left"/>
    </w:lvl>
    <w:lvl w:ilvl="2" w:tplc="E938D010">
      <w:numFmt w:val="decimal"/>
      <w:lvlText w:val=""/>
      <w:lvlJc w:val="left"/>
    </w:lvl>
    <w:lvl w:ilvl="3" w:tplc="9156177A">
      <w:numFmt w:val="decimal"/>
      <w:lvlText w:val=""/>
      <w:lvlJc w:val="left"/>
    </w:lvl>
    <w:lvl w:ilvl="4" w:tplc="F95E38C2">
      <w:numFmt w:val="decimal"/>
      <w:lvlText w:val=""/>
      <w:lvlJc w:val="left"/>
    </w:lvl>
    <w:lvl w:ilvl="5" w:tplc="CD0A76A2">
      <w:numFmt w:val="decimal"/>
      <w:lvlText w:val=""/>
      <w:lvlJc w:val="left"/>
    </w:lvl>
    <w:lvl w:ilvl="6" w:tplc="C2FA9ED0">
      <w:numFmt w:val="decimal"/>
      <w:lvlText w:val=""/>
      <w:lvlJc w:val="left"/>
    </w:lvl>
    <w:lvl w:ilvl="7" w:tplc="174E93AE">
      <w:numFmt w:val="decimal"/>
      <w:lvlText w:val=""/>
      <w:lvlJc w:val="left"/>
    </w:lvl>
    <w:lvl w:ilvl="8" w:tplc="20D033DE">
      <w:numFmt w:val="decimal"/>
      <w:lvlText w:val=""/>
      <w:lvlJc w:val="left"/>
    </w:lvl>
  </w:abstractNum>
  <w:abstractNum w:abstractNumId="1">
    <w:nsid w:val="00004AE1"/>
    <w:multiLevelType w:val="hybridMultilevel"/>
    <w:tmpl w:val="A88A3128"/>
    <w:lvl w:ilvl="0" w:tplc="46BC197C">
      <w:start w:val="1"/>
      <w:numFmt w:val="bullet"/>
      <w:lvlText w:val="К"/>
      <w:lvlJc w:val="left"/>
    </w:lvl>
    <w:lvl w:ilvl="1" w:tplc="F6666752">
      <w:numFmt w:val="decimal"/>
      <w:lvlText w:val=""/>
      <w:lvlJc w:val="left"/>
    </w:lvl>
    <w:lvl w:ilvl="2" w:tplc="53FEC55C">
      <w:numFmt w:val="decimal"/>
      <w:lvlText w:val=""/>
      <w:lvlJc w:val="left"/>
    </w:lvl>
    <w:lvl w:ilvl="3" w:tplc="CF50E5F8">
      <w:numFmt w:val="decimal"/>
      <w:lvlText w:val=""/>
      <w:lvlJc w:val="left"/>
    </w:lvl>
    <w:lvl w:ilvl="4" w:tplc="10CE0FE2">
      <w:numFmt w:val="decimal"/>
      <w:lvlText w:val=""/>
      <w:lvlJc w:val="left"/>
    </w:lvl>
    <w:lvl w:ilvl="5" w:tplc="BFEEB9BC">
      <w:numFmt w:val="decimal"/>
      <w:lvlText w:val=""/>
      <w:lvlJc w:val="left"/>
    </w:lvl>
    <w:lvl w:ilvl="6" w:tplc="EDE4C78E">
      <w:numFmt w:val="decimal"/>
      <w:lvlText w:val=""/>
      <w:lvlJc w:val="left"/>
    </w:lvl>
    <w:lvl w:ilvl="7" w:tplc="4EBE33C6">
      <w:numFmt w:val="decimal"/>
      <w:lvlText w:val=""/>
      <w:lvlJc w:val="left"/>
    </w:lvl>
    <w:lvl w:ilvl="8" w:tplc="79204032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20"/>
  <w:characterSpacingControl w:val="doNotCompress"/>
  <w:compat>
    <w:useFELayout/>
  </w:compat>
  <w:rsids>
    <w:rsidRoot w:val="00413DC2"/>
    <w:rsid w:val="00010A39"/>
    <w:rsid w:val="0041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*</cp:lastModifiedBy>
  <cp:revision>2</cp:revision>
  <dcterms:created xsi:type="dcterms:W3CDTF">2023-09-18T04:00:00Z</dcterms:created>
  <dcterms:modified xsi:type="dcterms:W3CDTF">2023-09-18T02:15:00Z</dcterms:modified>
</cp:coreProperties>
</file>