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B3" w:rsidRPr="00075AA0" w:rsidRDefault="00075AA0">
      <w:pPr>
        <w:ind w:right="-19"/>
        <w:jc w:val="center"/>
      </w:pPr>
      <w:r w:rsidRPr="00075AA0">
        <w:rPr>
          <w:rFonts w:eastAsia="Times New Roman"/>
          <w:b/>
          <w:bCs/>
        </w:rPr>
        <w:t xml:space="preserve">Аннотация к </w:t>
      </w:r>
      <w:r w:rsidR="0046483B">
        <w:rPr>
          <w:rFonts w:eastAsia="Times New Roman"/>
          <w:b/>
          <w:bCs/>
        </w:rPr>
        <w:t>учебной</w:t>
      </w:r>
      <w:r w:rsidRPr="00075AA0">
        <w:rPr>
          <w:rFonts w:eastAsia="Times New Roman"/>
          <w:b/>
          <w:bCs/>
        </w:rPr>
        <w:t xml:space="preserve"> программе</w:t>
      </w:r>
    </w:p>
    <w:p w:rsidR="009343B3" w:rsidRPr="00075AA0" w:rsidRDefault="00075AA0">
      <w:pPr>
        <w:ind w:right="-19"/>
        <w:jc w:val="center"/>
      </w:pPr>
      <w:r w:rsidRPr="00075AA0">
        <w:rPr>
          <w:rFonts w:eastAsia="Times New Roman"/>
          <w:b/>
          <w:bCs/>
        </w:rPr>
        <w:t>учебного предмета «Биология» (5-9 класс)</w:t>
      </w:r>
    </w:p>
    <w:p w:rsidR="009343B3" w:rsidRPr="00075AA0" w:rsidRDefault="009343B3">
      <w:pPr>
        <w:spacing w:line="332" w:lineRule="exact"/>
      </w:pPr>
    </w:p>
    <w:p w:rsidR="009343B3" w:rsidRPr="00075AA0" w:rsidRDefault="0061541A">
      <w:pPr>
        <w:spacing w:line="237" w:lineRule="auto"/>
        <w:ind w:firstLine="740"/>
        <w:jc w:val="both"/>
      </w:pPr>
      <w:r>
        <w:rPr>
          <w:rFonts w:eastAsia="Times New Roman"/>
        </w:rPr>
        <w:t>Учебная</w:t>
      </w:r>
      <w:r w:rsidR="00075AA0" w:rsidRPr="00075AA0">
        <w:rPr>
          <w:rFonts w:eastAsia="Times New Roman"/>
        </w:rPr>
        <w:t xml:space="preserve"> программа учебного предмета «Биология» для 5-9 классов составлена на основе </w:t>
      </w:r>
      <w:r w:rsidR="00075AA0" w:rsidRPr="00075AA0">
        <w:t xml:space="preserve">Основной образовательной программы основного общего образования МБОУ «Устино-Копьёвская СОШ» </w:t>
      </w:r>
      <w:r w:rsidR="00075AA0" w:rsidRPr="00075AA0">
        <w:rPr>
          <w:rFonts w:eastAsia="Times New Roman"/>
        </w:rPr>
        <w:t xml:space="preserve"> с учетом УМК под редакцией В.В. Пасечника. По учебному плану МБОУ</w:t>
      </w:r>
      <w:r w:rsidR="00075AA0" w:rsidRPr="00075AA0">
        <w:t xml:space="preserve"> </w:t>
      </w:r>
      <w:r>
        <w:t>«</w:t>
      </w:r>
      <w:r w:rsidR="00075AA0" w:rsidRPr="00075AA0">
        <w:t>Устино-Копьёвская СОШ</w:t>
      </w:r>
      <w:r>
        <w:t>»</w:t>
      </w:r>
      <w:r w:rsidR="00075AA0" w:rsidRPr="00075AA0">
        <w:rPr>
          <w:rFonts w:eastAsia="Times New Roman"/>
        </w:rPr>
        <w:t xml:space="preserve"> на изучение биологии в 5-7 классах отводится 1 час в неделю (34 часа в год), в 8-9 классах – 2 часа в неделю (68 часов в год).</w:t>
      </w:r>
      <w:r w:rsidR="008755D1">
        <w:rPr>
          <w:rFonts w:eastAsia="Times New Roman"/>
        </w:rPr>
        <w:t xml:space="preserve"> В 2023-2024 году по данной программе обучается 5-6 класс.</w:t>
      </w:r>
    </w:p>
    <w:p w:rsidR="009343B3" w:rsidRPr="00075AA0" w:rsidRDefault="009343B3">
      <w:pPr>
        <w:spacing w:line="18" w:lineRule="exact"/>
      </w:pPr>
    </w:p>
    <w:p w:rsidR="009343B3" w:rsidRPr="00075AA0" w:rsidRDefault="0061541A" w:rsidP="00BC1E08">
      <w:pPr>
        <w:numPr>
          <w:ilvl w:val="0"/>
          <w:numId w:val="1"/>
        </w:numPr>
        <w:tabs>
          <w:tab w:val="left" w:pos="1035"/>
        </w:tabs>
        <w:spacing w:line="235" w:lineRule="auto"/>
        <w:ind w:firstLine="747"/>
        <w:jc w:val="both"/>
        <w:rPr>
          <w:rFonts w:eastAsia="Times New Roman"/>
        </w:rPr>
      </w:pPr>
      <w:r>
        <w:rPr>
          <w:rFonts w:eastAsia="Times New Roman"/>
        </w:rPr>
        <w:t>учебной</w:t>
      </w:r>
      <w:r w:rsidR="00075AA0" w:rsidRPr="00075AA0">
        <w:rPr>
          <w:rFonts w:eastAsia="Times New Roman"/>
        </w:rPr>
        <w:t xml:space="preserve"> программе предмета «Биология» учитываются основные идеи и положения программы развития универсальных учебных действий ООО.</w:t>
      </w:r>
    </w:p>
    <w:p w:rsidR="009343B3" w:rsidRPr="00075AA0" w:rsidRDefault="009343B3">
      <w:pPr>
        <w:spacing w:line="15" w:lineRule="exact"/>
        <w:rPr>
          <w:rFonts w:eastAsia="Times New Roman"/>
        </w:rPr>
      </w:pPr>
    </w:p>
    <w:p w:rsidR="009343B3" w:rsidRPr="00075AA0" w:rsidRDefault="00075AA0">
      <w:pPr>
        <w:spacing w:line="237" w:lineRule="auto"/>
        <w:ind w:firstLine="740"/>
        <w:jc w:val="both"/>
        <w:rPr>
          <w:rFonts w:eastAsia="Times New Roman"/>
        </w:rPr>
      </w:pPr>
      <w:r w:rsidRPr="00075AA0">
        <w:rPr>
          <w:rFonts w:eastAsia="Times New Roman"/>
        </w:rPr>
        <w:t>С целью предоставления равных возможностей всем ученикам обучение построено на дифференцированном и индивидуальном подходе в изучении предмета. Индивидуальные особенности каждого ученика учитываются при планировании урока.</w:t>
      </w:r>
    </w:p>
    <w:p w:rsidR="009343B3" w:rsidRPr="00075AA0" w:rsidRDefault="009343B3">
      <w:pPr>
        <w:spacing w:line="14" w:lineRule="exact"/>
        <w:rPr>
          <w:rFonts w:eastAsia="Times New Roman"/>
        </w:rPr>
      </w:pPr>
    </w:p>
    <w:p w:rsidR="009343B3" w:rsidRPr="00075AA0" w:rsidRDefault="00075AA0">
      <w:pPr>
        <w:spacing w:line="237" w:lineRule="auto"/>
        <w:ind w:firstLine="740"/>
        <w:jc w:val="both"/>
        <w:rPr>
          <w:rFonts w:eastAsia="Times New Roman"/>
        </w:rPr>
      </w:pPr>
      <w:r w:rsidRPr="00075AA0">
        <w:rPr>
          <w:rFonts w:eastAsia="Times New Roman"/>
        </w:rPr>
        <w:t>Текущий контроль и промежуточная аттестация проводятся в соответствии с Положением «О формах, периодичности и порядке текущего контроля успеваемости и промежуточной аттестации обучающихся».</w:t>
      </w:r>
    </w:p>
    <w:p w:rsidR="009343B3" w:rsidRPr="00075AA0" w:rsidRDefault="009343B3">
      <w:pPr>
        <w:spacing w:line="327" w:lineRule="exact"/>
      </w:pPr>
    </w:p>
    <w:p w:rsidR="009343B3" w:rsidRPr="00075AA0" w:rsidRDefault="00075AA0">
      <w:r w:rsidRPr="00075AA0">
        <w:rPr>
          <w:rFonts w:eastAsia="Times New Roman"/>
          <w:b/>
          <w:bCs/>
        </w:rPr>
        <w:t>Цели изучения биологии в 5-9 классах:</w:t>
      </w:r>
    </w:p>
    <w:p w:rsidR="009343B3" w:rsidRDefault="009343B3">
      <w:pPr>
        <w:spacing w:line="8" w:lineRule="exact"/>
        <w:rPr>
          <w:sz w:val="24"/>
          <w:szCs w:val="24"/>
        </w:rPr>
      </w:pPr>
    </w:p>
    <w:p w:rsidR="00075AA0" w:rsidRPr="005D0D6A" w:rsidRDefault="00075AA0" w:rsidP="00075AA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566" w:firstLine="540"/>
        <w:jc w:val="both"/>
        <w:rPr>
          <w:bCs/>
        </w:rPr>
      </w:pPr>
      <w:r w:rsidRPr="005D0D6A">
        <w:rPr>
          <w:b/>
          <w:bCs/>
        </w:rPr>
        <w:t xml:space="preserve">Цели </w:t>
      </w:r>
      <w:r w:rsidRPr="005D0D6A">
        <w:rPr>
          <w:bCs/>
        </w:rPr>
        <w:t>изучения биологии в основной школе:</w:t>
      </w:r>
    </w:p>
    <w:p w:rsidR="00075AA0" w:rsidRPr="005D0D6A" w:rsidRDefault="00075AA0" w:rsidP="00075AA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bCs/>
        </w:rPr>
      </w:pPr>
      <w:r w:rsidRPr="005D0D6A">
        <w:rPr>
          <w:bCs/>
        </w:rPr>
        <w:t xml:space="preserve">овладение учащимися системой общих </w:t>
      </w:r>
      <w:proofErr w:type="gramStart"/>
      <w:r w:rsidRPr="005D0D6A">
        <w:rPr>
          <w:bCs/>
        </w:rPr>
        <w:t>естественно-научных</w:t>
      </w:r>
      <w:proofErr w:type="gramEnd"/>
      <w:r w:rsidRPr="005D0D6A">
        <w:rPr>
          <w:bCs/>
        </w:rPr>
        <w:t xml:space="preserve">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природе.</w:t>
      </w:r>
    </w:p>
    <w:p w:rsidR="00075AA0" w:rsidRPr="005D0D6A" w:rsidRDefault="00075AA0" w:rsidP="00075AA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1" w:firstLine="540"/>
        <w:jc w:val="both"/>
        <w:rPr>
          <w:bCs/>
        </w:rPr>
      </w:pPr>
      <w:r w:rsidRPr="005D0D6A">
        <w:rPr>
          <w:b/>
          <w:bCs/>
        </w:rPr>
        <w:t>Задачи</w:t>
      </w:r>
      <w:r w:rsidRPr="005D0D6A">
        <w:rPr>
          <w:bCs/>
        </w:rPr>
        <w:t xml:space="preserve"> реализации программы:</w:t>
      </w:r>
    </w:p>
    <w:p w:rsidR="00075AA0" w:rsidRPr="005D0D6A" w:rsidRDefault="00075AA0" w:rsidP="00075AA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1" w:firstLine="540"/>
        <w:jc w:val="both"/>
        <w:rPr>
          <w:bCs/>
        </w:rPr>
      </w:pPr>
      <w:r w:rsidRPr="005D0D6A">
        <w:rPr>
          <w:bCs/>
        </w:rPr>
        <w:t>• усвоение учащимися знаний о многообразии живых тел природы, уровнях организации биологических систем, сущности происходящих в биологических системах процессов и их особенностях;</w:t>
      </w:r>
    </w:p>
    <w:p w:rsidR="00075AA0" w:rsidRPr="005D0D6A" w:rsidRDefault="00075AA0" w:rsidP="00075AA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1" w:firstLine="540"/>
        <w:jc w:val="both"/>
        <w:rPr>
          <w:bCs/>
        </w:rPr>
      </w:pPr>
      <w:r w:rsidRPr="005D0D6A">
        <w:rPr>
          <w:bCs/>
        </w:rPr>
        <w:t xml:space="preserve"> • ознакомление учащихся с методами познания живой природы; проведение наблюдений за биологическими объектами, явлениями; использование приборов и инструментов для рассматривания клеток, тканей, органов, организмов; организация и проведение натурных и лабораторных экспериментов; </w:t>
      </w:r>
    </w:p>
    <w:p w:rsidR="00075AA0" w:rsidRPr="005D0D6A" w:rsidRDefault="00075AA0" w:rsidP="00075AA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1" w:firstLine="540"/>
        <w:jc w:val="both"/>
        <w:rPr>
          <w:bCs/>
        </w:rPr>
      </w:pPr>
      <w:r w:rsidRPr="005D0D6A">
        <w:rPr>
          <w:bCs/>
        </w:rPr>
        <w:t>• овладение учащимися умениями находить и использовать информацию о биологических объектах и явлениях, современных исследованиях в биологии, медицине, экологии, о факторах здоровья и риска для организма человека; работать с определителями и справочниками, графиками и таблицами; использовать знания для объяснения биологических процессов;</w:t>
      </w:r>
    </w:p>
    <w:p w:rsidR="00075AA0" w:rsidRPr="005D0D6A" w:rsidRDefault="00075AA0" w:rsidP="00075AA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1" w:firstLine="540"/>
        <w:jc w:val="both"/>
        <w:rPr>
          <w:bCs/>
        </w:rPr>
      </w:pPr>
      <w:r w:rsidRPr="005D0D6A">
        <w:rPr>
          <w:bCs/>
        </w:rPr>
        <w:t xml:space="preserve"> • приобретение учащимися компетентности в рациональном использовании природных ресурсов, защите окружающей среды от воздействия неблагоприятных факторов; оценивание последствий своей деятельности в природе, по отношению к собственному организму;</w:t>
      </w:r>
    </w:p>
    <w:p w:rsidR="00075AA0" w:rsidRPr="005D0D6A" w:rsidRDefault="00075AA0" w:rsidP="00075AA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1" w:firstLine="540"/>
        <w:jc w:val="both"/>
        <w:rPr>
          <w:bCs/>
        </w:rPr>
      </w:pPr>
      <w:r w:rsidRPr="005D0D6A">
        <w:rPr>
          <w:bCs/>
        </w:rPr>
        <w:t xml:space="preserve"> • становление и развитие познавательных интересов учащихся, мыслительных и творческих способностей в процессе изучения живой природы и использование приобретённых знаний в повседневной жизни; формирование целостного мышления при познании живой природы;</w:t>
      </w:r>
    </w:p>
    <w:p w:rsidR="00075AA0" w:rsidRPr="005D0D6A" w:rsidRDefault="00075AA0" w:rsidP="00075AA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right="-1" w:firstLine="540"/>
        <w:jc w:val="both"/>
        <w:rPr>
          <w:bCs/>
        </w:rPr>
      </w:pPr>
      <w:r w:rsidRPr="005D0D6A">
        <w:rPr>
          <w:bCs/>
        </w:rPr>
        <w:t xml:space="preserve"> • воспитание рационального мировоззрения учащихся, ценностного отношения к живой природе в целом и отдельным её объектам и явлениям; формирование у учащихся экологической, генетической грамотности, общей культуры поведения в природе; интеграция естественнонаучных знаний.  </w:t>
      </w:r>
    </w:p>
    <w:p w:rsidR="009343B3" w:rsidRPr="00075AA0" w:rsidRDefault="00075AA0">
      <w:pPr>
        <w:ind w:left="200"/>
      </w:pPr>
      <w:r w:rsidRPr="00075AA0">
        <w:rPr>
          <w:rFonts w:eastAsia="Times New Roman"/>
          <w:b/>
          <w:bCs/>
        </w:rPr>
        <w:t xml:space="preserve">Планируемые результаты </w:t>
      </w:r>
      <w:r w:rsidRPr="00075AA0">
        <w:rPr>
          <w:rFonts w:eastAsia="Times New Roman"/>
        </w:rPr>
        <w:t>изучения учебной программы предмета</w:t>
      </w:r>
      <w:r w:rsidRPr="00075AA0">
        <w:rPr>
          <w:rFonts w:eastAsia="Times New Roman"/>
          <w:b/>
          <w:bCs/>
        </w:rPr>
        <w:t xml:space="preserve"> </w:t>
      </w:r>
      <w:r w:rsidRPr="00075AA0">
        <w:rPr>
          <w:rFonts w:eastAsia="Times New Roman"/>
        </w:rPr>
        <w:t>«Биология»</w:t>
      </w:r>
    </w:p>
    <w:p w:rsidR="009343B3" w:rsidRPr="00075AA0" w:rsidRDefault="009343B3">
      <w:pPr>
        <w:spacing w:line="5" w:lineRule="exact"/>
      </w:pPr>
    </w:p>
    <w:p w:rsidR="009343B3" w:rsidRPr="00075AA0" w:rsidRDefault="00075AA0">
      <w:r w:rsidRPr="00075AA0">
        <w:rPr>
          <w:rFonts w:eastAsia="Times New Roman"/>
          <w:b/>
          <w:bCs/>
        </w:rPr>
        <w:t>Учащиеся смогут:</w:t>
      </w:r>
    </w:p>
    <w:p w:rsidR="009343B3" w:rsidRPr="00075AA0" w:rsidRDefault="009343B3">
      <w:pPr>
        <w:spacing w:line="8" w:lineRule="exact"/>
      </w:pPr>
    </w:p>
    <w:p w:rsidR="009343B3" w:rsidRPr="00075AA0" w:rsidRDefault="00075AA0">
      <w:pPr>
        <w:numPr>
          <w:ilvl w:val="1"/>
          <w:numId w:val="3"/>
        </w:numPr>
        <w:tabs>
          <w:tab w:val="left" w:pos="757"/>
        </w:tabs>
        <w:spacing w:line="234" w:lineRule="auto"/>
        <w:ind w:left="740" w:hanging="332"/>
        <w:jc w:val="both"/>
        <w:rPr>
          <w:rFonts w:eastAsia="Times New Roman"/>
        </w:rPr>
      </w:pPr>
      <w:r w:rsidRPr="00075AA0">
        <w:rPr>
          <w:rFonts w:eastAsia="Times New Roman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9343B3" w:rsidRPr="00075AA0" w:rsidRDefault="009343B3">
      <w:pPr>
        <w:spacing w:line="15" w:lineRule="exact"/>
        <w:rPr>
          <w:rFonts w:eastAsia="Times New Roman"/>
        </w:rPr>
      </w:pPr>
    </w:p>
    <w:p w:rsidR="009343B3" w:rsidRPr="00075AA0" w:rsidRDefault="00075AA0">
      <w:pPr>
        <w:numPr>
          <w:ilvl w:val="1"/>
          <w:numId w:val="3"/>
        </w:numPr>
        <w:tabs>
          <w:tab w:val="left" w:pos="735"/>
        </w:tabs>
        <w:spacing w:line="237" w:lineRule="auto"/>
        <w:ind w:left="740" w:hanging="332"/>
        <w:jc w:val="both"/>
        <w:rPr>
          <w:rFonts w:eastAsia="Times New Roman"/>
        </w:rPr>
      </w:pPr>
      <w:r w:rsidRPr="00075AA0">
        <w:rPr>
          <w:rFonts w:eastAsia="Times New Roman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9343B3" w:rsidRPr="00075AA0" w:rsidRDefault="009343B3">
      <w:pPr>
        <w:spacing w:line="17" w:lineRule="exact"/>
        <w:rPr>
          <w:rFonts w:eastAsia="Times New Roman"/>
        </w:rPr>
      </w:pPr>
    </w:p>
    <w:p w:rsidR="009343B3" w:rsidRPr="00075AA0" w:rsidRDefault="00075AA0">
      <w:pPr>
        <w:numPr>
          <w:ilvl w:val="0"/>
          <w:numId w:val="3"/>
        </w:numPr>
        <w:tabs>
          <w:tab w:val="left" w:pos="735"/>
        </w:tabs>
        <w:spacing w:line="236" w:lineRule="auto"/>
        <w:ind w:left="740" w:hanging="353"/>
        <w:jc w:val="both"/>
        <w:rPr>
          <w:rFonts w:eastAsia="Times New Roman"/>
        </w:rPr>
      </w:pPr>
      <w:r w:rsidRPr="00075AA0">
        <w:rPr>
          <w:rFonts w:eastAsia="Times New Roman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9343B3" w:rsidRPr="00075AA0" w:rsidRDefault="009343B3">
      <w:pPr>
        <w:spacing w:line="14" w:lineRule="exact"/>
        <w:rPr>
          <w:rFonts w:eastAsia="Times New Roman"/>
        </w:rPr>
      </w:pPr>
    </w:p>
    <w:p w:rsidR="009343B3" w:rsidRPr="00075AA0" w:rsidRDefault="00075AA0">
      <w:pPr>
        <w:numPr>
          <w:ilvl w:val="0"/>
          <w:numId w:val="3"/>
        </w:numPr>
        <w:tabs>
          <w:tab w:val="left" w:pos="735"/>
        </w:tabs>
        <w:spacing w:line="237" w:lineRule="auto"/>
        <w:ind w:left="740" w:hanging="353"/>
        <w:jc w:val="both"/>
        <w:rPr>
          <w:rFonts w:eastAsia="Times New Roman"/>
        </w:rPr>
      </w:pPr>
      <w:r w:rsidRPr="00075AA0">
        <w:rPr>
          <w:rFonts w:eastAsia="Times New Roman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343B3" w:rsidRPr="00075AA0" w:rsidRDefault="009343B3">
      <w:pPr>
        <w:spacing w:line="13" w:lineRule="exact"/>
        <w:rPr>
          <w:rFonts w:eastAsia="Times New Roman"/>
        </w:rPr>
      </w:pPr>
    </w:p>
    <w:p w:rsidR="009343B3" w:rsidRPr="00075AA0" w:rsidRDefault="00075AA0">
      <w:pPr>
        <w:numPr>
          <w:ilvl w:val="0"/>
          <w:numId w:val="3"/>
        </w:numPr>
        <w:tabs>
          <w:tab w:val="left" w:pos="735"/>
        </w:tabs>
        <w:spacing w:line="234" w:lineRule="auto"/>
        <w:ind w:left="740" w:hanging="353"/>
        <w:rPr>
          <w:rFonts w:eastAsia="Times New Roman"/>
        </w:rPr>
      </w:pPr>
      <w:r w:rsidRPr="00075AA0">
        <w:rPr>
          <w:rFonts w:eastAsia="Times New Roman"/>
        </w:rPr>
        <w:t>соблюдать правила работы в кабинете биологии, с биологическими приборами и инструментами;</w:t>
      </w:r>
    </w:p>
    <w:p w:rsidR="009343B3" w:rsidRPr="00075AA0" w:rsidRDefault="009343B3">
      <w:pPr>
        <w:spacing w:line="15" w:lineRule="exact"/>
        <w:rPr>
          <w:rFonts w:eastAsia="Times New Roman"/>
        </w:rPr>
      </w:pPr>
    </w:p>
    <w:p w:rsidR="009343B3" w:rsidRPr="00075AA0" w:rsidRDefault="00075AA0">
      <w:pPr>
        <w:numPr>
          <w:ilvl w:val="0"/>
          <w:numId w:val="3"/>
        </w:numPr>
        <w:tabs>
          <w:tab w:val="left" w:pos="778"/>
        </w:tabs>
        <w:spacing w:line="237" w:lineRule="auto"/>
        <w:ind w:left="740" w:hanging="353"/>
        <w:jc w:val="both"/>
        <w:rPr>
          <w:rFonts w:eastAsia="Times New Roman"/>
        </w:rPr>
      </w:pPr>
      <w:r>
        <w:rPr>
          <w:rFonts w:eastAsia="Times New Roman"/>
        </w:rPr>
        <w:lastRenderedPageBreak/>
        <w:t>использовать прие</w:t>
      </w:r>
      <w:r w:rsidRPr="00075AA0">
        <w:rPr>
          <w:rFonts w:eastAsia="Times New Roman"/>
        </w:rPr>
        <w:t>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9343B3" w:rsidRPr="00075AA0" w:rsidRDefault="009343B3">
      <w:pPr>
        <w:spacing w:line="3" w:lineRule="exact"/>
        <w:rPr>
          <w:rFonts w:eastAsia="Times New Roman"/>
        </w:rPr>
      </w:pPr>
    </w:p>
    <w:p w:rsidR="009343B3" w:rsidRPr="00075AA0" w:rsidRDefault="00075AA0">
      <w:pPr>
        <w:numPr>
          <w:ilvl w:val="0"/>
          <w:numId w:val="3"/>
        </w:numPr>
        <w:tabs>
          <w:tab w:val="left" w:pos="740"/>
        </w:tabs>
        <w:ind w:left="740" w:hanging="353"/>
        <w:rPr>
          <w:rFonts w:eastAsia="Times New Roman"/>
        </w:rPr>
      </w:pPr>
      <w:r w:rsidRPr="00075AA0">
        <w:rPr>
          <w:rFonts w:eastAsia="Times New Roman"/>
        </w:rPr>
        <w:t>выделять эстетические достоинства объектов живой природы;</w:t>
      </w:r>
    </w:p>
    <w:p w:rsidR="009343B3" w:rsidRPr="00075AA0" w:rsidRDefault="009343B3">
      <w:pPr>
        <w:spacing w:line="12" w:lineRule="exact"/>
        <w:rPr>
          <w:rFonts w:eastAsia="Times New Roman"/>
        </w:rPr>
      </w:pPr>
    </w:p>
    <w:p w:rsidR="009343B3" w:rsidRPr="00075AA0" w:rsidRDefault="00075AA0">
      <w:pPr>
        <w:numPr>
          <w:ilvl w:val="0"/>
          <w:numId w:val="3"/>
        </w:numPr>
        <w:tabs>
          <w:tab w:val="left" w:pos="735"/>
        </w:tabs>
        <w:spacing w:line="234" w:lineRule="auto"/>
        <w:ind w:left="740" w:hanging="353"/>
        <w:rPr>
          <w:rFonts w:eastAsia="Times New Roman"/>
        </w:rPr>
      </w:pPr>
      <w:r w:rsidRPr="00075AA0">
        <w:rPr>
          <w:rFonts w:eastAsia="Times New Roman"/>
        </w:rPr>
        <w:t>осознанно соблюдать основные принципы и правила отношения к живой природе;</w:t>
      </w:r>
    </w:p>
    <w:p w:rsidR="009343B3" w:rsidRPr="00075AA0" w:rsidRDefault="009343B3">
      <w:pPr>
        <w:spacing w:line="15" w:lineRule="exact"/>
        <w:rPr>
          <w:rFonts w:eastAsia="Times New Roman"/>
        </w:rPr>
      </w:pPr>
    </w:p>
    <w:p w:rsidR="009343B3" w:rsidRPr="00075AA0" w:rsidRDefault="00075AA0">
      <w:pPr>
        <w:numPr>
          <w:ilvl w:val="0"/>
          <w:numId w:val="3"/>
        </w:numPr>
        <w:tabs>
          <w:tab w:val="left" w:pos="735"/>
        </w:tabs>
        <w:spacing w:line="237" w:lineRule="auto"/>
        <w:ind w:left="740" w:hanging="353"/>
        <w:jc w:val="both"/>
        <w:rPr>
          <w:rFonts w:eastAsia="Times New Roman"/>
        </w:rPr>
      </w:pPr>
      <w:r w:rsidRPr="00075AA0">
        <w:rPr>
          <w:rFonts w:eastAsia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</w:t>
      </w:r>
      <w:r>
        <w:rPr>
          <w:rFonts w:eastAsia="Times New Roman"/>
        </w:rPr>
        <w:t>е</w:t>
      </w:r>
      <w:r w:rsidRPr="00075AA0">
        <w:rPr>
          <w:rFonts w:eastAsia="Times New Roman"/>
        </w:rPr>
        <w:t xml:space="preserve"> проявлениях, экологическое сознание, эмоционально-ценностное отношение к объектам живой природы);</w:t>
      </w:r>
    </w:p>
    <w:p w:rsidR="009343B3" w:rsidRPr="00075AA0" w:rsidRDefault="009343B3">
      <w:pPr>
        <w:spacing w:line="17" w:lineRule="exact"/>
        <w:rPr>
          <w:rFonts w:eastAsia="Times New Roman"/>
        </w:rPr>
      </w:pPr>
    </w:p>
    <w:p w:rsidR="009343B3" w:rsidRPr="00075AA0" w:rsidRDefault="00075AA0">
      <w:pPr>
        <w:numPr>
          <w:ilvl w:val="0"/>
          <w:numId w:val="3"/>
        </w:numPr>
        <w:tabs>
          <w:tab w:val="left" w:pos="735"/>
        </w:tabs>
        <w:spacing w:line="236" w:lineRule="auto"/>
        <w:ind w:left="740" w:hanging="353"/>
        <w:jc w:val="both"/>
        <w:rPr>
          <w:rFonts w:eastAsia="Times New Roman"/>
        </w:rPr>
      </w:pPr>
      <w:r w:rsidRPr="00075AA0">
        <w:rPr>
          <w:rFonts w:eastAsia="Times New Roman"/>
        </w:rPr>
        <w:t>находить информацию о растениях и животных в научно-популярной литературе, биологических словарях и справочн</w:t>
      </w:r>
      <w:r>
        <w:rPr>
          <w:rFonts w:eastAsia="Times New Roman"/>
        </w:rPr>
        <w:t>иках, анализировать, оценивать</w:t>
      </w:r>
      <w:r w:rsidRPr="00075AA0">
        <w:rPr>
          <w:rFonts w:eastAsia="Times New Roman"/>
        </w:rPr>
        <w:t xml:space="preserve"> и переводить из одной формы в другую;</w:t>
      </w:r>
    </w:p>
    <w:p w:rsidR="009343B3" w:rsidRPr="00075AA0" w:rsidRDefault="009343B3">
      <w:pPr>
        <w:spacing w:line="14" w:lineRule="exact"/>
        <w:rPr>
          <w:rFonts w:eastAsia="Times New Roman"/>
        </w:rPr>
      </w:pPr>
    </w:p>
    <w:p w:rsidR="009343B3" w:rsidRPr="00075AA0" w:rsidRDefault="00075AA0">
      <w:pPr>
        <w:numPr>
          <w:ilvl w:val="0"/>
          <w:numId w:val="3"/>
        </w:numPr>
        <w:tabs>
          <w:tab w:val="left" w:pos="735"/>
        </w:tabs>
        <w:spacing w:line="234" w:lineRule="auto"/>
        <w:ind w:left="740" w:hanging="353"/>
        <w:rPr>
          <w:rFonts w:eastAsia="Times New Roman"/>
        </w:rPr>
      </w:pPr>
      <w:r w:rsidRPr="00075AA0">
        <w:rPr>
          <w:rFonts w:eastAsia="Times New Roman"/>
        </w:rPr>
        <w:t>выбирать целевые и смысловые установки в своих действиях и поступках по отношению к живой природе.</w:t>
      </w:r>
    </w:p>
    <w:p w:rsidR="009343B3" w:rsidRDefault="009343B3">
      <w:pPr>
        <w:spacing w:line="331" w:lineRule="exact"/>
        <w:rPr>
          <w:sz w:val="20"/>
          <w:szCs w:val="20"/>
        </w:rPr>
      </w:pPr>
    </w:p>
    <w:sectPr w:rsidR="009343B3" w:rsidSect="009343B3">
      <w:pgSz w:w="11900" w:h="16841"/>
      <w:pgMar w:top="1360" w:right="819" w:bottom="1440" w:left="108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3D0BBF4"/>
    <w:lvl w:ilvl="0" w:tplc="1DE40A0C">
      <w:start w:val="1"/>
      <w:numFmt w:val="bullet"/>
      <w:lvlText w:val="•"/>
      <w:lvlJc w:val="left"/>
    </w:lvl>
    <w:lvl w:ilvl="1" w:tplc="DFAAFCD4">
      <w:start w:val="1"/>
      <w:numFmt w:val="bullet"/>
      <w:lvlText w:val="•"/>
      <w:lvlJc w:val="left"/>
    </w:lvl>
    <w:lvl w:ilvl="2" w:tplc="E592CF82">
      <w:numFmt w:val="decimal"/>
      <w:lvlText w:val=""/>
      <w:lvlJc w:val="left"/>
    </w:lvl>
    <w:lvl w:ilvl="3" w:tplc="6D3ADD32">
      <w:numFmt w:val="decimal"/>
      <w:lvlText w:val=""/>
      <w:lvlJc w:val="left"/>
    </w:lvl>
    <w:lvl w:ilvl="4" w:tplc="68FE5284">
      <w:numFmt w:val="decimal"/>
      <w:lvlText w:val=""/>
      <w:lvlJc w:val="left"/>
    </w:lvl>
    <w:lvl w:ilvl="5" w:tplc="F49C9914">
      <w:numFmt w:val="decimal"/>
      <w:lvlText w:val=""/>
      <w:lvlJc w:val="left"/>
    </w:lvl>
    <w:lvl w:ilvl="6" w:tplc="3E98D0BA">
      <w:numFmt w:val="decimal"/>
      <w:lvlText w:val=""/>
      <w:lvlJc w:val="left"/>
    </w:lvl>
    <w:lvl w:ilvl="7" w:tplc="04BC1E56">
      <w:numFmt w:val="decimal"/>
      <w:lvlText w:val=""/>
      <w:lvlJc w:val="left"/>
    </w:lvl>
    <w:lvl w:ilvl="8" w:tplc="3F4A5CD2">
      <w:numFmt w:val="decimal"/>
      <w:lvlText w:val=""/>
      <w:lvlJc w:val="left"/>
    </w:lvl>
  </w:abstractNum>
  <w:abstractNum w:abstractNumId="1">
    <w:nsid w:val="00004AE1"/>
    <w:multiLevelType w:val="hybridMultilevel"/>
    <w:tmpl w:val="E4621E14"/>
    <w:lvl w:ilvl="0" w:tplc="563A8152">
      <w:start w:val="1"/>
      <w:numFmt w:val="bullet"/>
      <w:lvlText w:val="•"/>
      <w:lvlJc w:val="left"/>
    </w:lvl>
    <w:lvl w:ilvl="1" w:tplc="A140C3F6">
      <w:numFmt w:val="decimal"/>
      <w:lvlText w:val=""/>
      <w:lvlJc w:val="left"/>
    </w:lvl>
    <w:lvl w:ilvl="2" w:tplc="44143FF8">
      <w:numFmt w:val="decimal"/>
      <w:lvlText w:val=""/>
      <w:lvlJc w:val="left"/>
    </w:lvl>
    <w:lvl w:ilvl="3" w:tplc="8FC889DA">
      <w:numFmt w:val="decimal"/>
      <w:lvlText w:val=""/>
      <w:lvlJc w:val="left"/>
    </w:lvl>
    <w:lvl w:ilvl="4" w:tplc="D37CD69E">
      <w:numFmt w:val="decimal"/>
      <w:lvlText w:val=""/>
      <w:lvlJc w:val="left"/>
    </w:lvl>
    <w:lvl w:ilvl="5" w:tplc="FD3A5FFA">
      <w:numFmt w:val="decimal"/>
      <w:lvlText w:val=""/>
      <w:lvlJc w:val="left"/>
    </w:lvl>
    <w:lvl w:ilvl="6" w:tplc="8D4AEED8">
      <w:numFmt w:val="decimal"/>
      <w:lvlText w:val=""/>
      <w:lvlJc w:val="left"/>
    </w:lvl>
    <w:lvl w:ilvl="7" w:tplc="87EA9402">
      <w:numFmt w:val="decimal"/>
      <w:lvlText w:val=""/>
      <w:lvlJc w:val="left"/>
    </w:lvl>
    <w:lvl w:ilvl="8" w:tplc="8146B900">
      <w:numFmt w:val="decimal"/>
      <w:lvlText w:val=""/>
      <w:lvlJc w:val="left"/>
    </w:lvl>
  </w:abstractNum>
  <w:abstractNum w:abstractNumId="2">
    <w:nsid w:val="00006784"/>
    <w:multiLevelType w:val="hybridMultilevel"/>
    <w:tmpl w:val="050A91CC"/>
    <w:lvl w:ilvl="0" w:tplc="E2BCF096">
      <w:start w:val="1"/>
      <w:numFmt w:val="bullet"/>
      <w:lvlText w:val="В"/>
      <w:lvlJc w:val="left"/>
    </w:lvl>
    <w:lvl w:ilvl="1" w:tplc="6F5477D4">
      <w:numFmt w:val="decimal"/>
      <w:lvlText w:val=""/>
      <w:lvlJc w:val="left"/>
    </w:lvl>
    <w:lvl w:ilvl="2" w:tplc="7E90B84E">
      <w:numFmt w:val="decimal"/>
      <w:lvlText w:val=""/>
      <w:lvlJc w:val="left"/>
    </w:lvl>
    <w:lvl w:ilvl="3" w:tplc="063C8D4A">
      <w:numFmt w:val="decimal"/>
      <w:lvlText w:val=""/>
      <w:lvlJc w:val="left"/>
    </w:lvl>
    <w:lvl w:ilvl="4" w:tplc="C8528360">
      <w:numFmt w:val="decimal"/>
      <w:lvlText w:val=""/>
      <w:lvlJc w:val="left"/>
    </w:lvl>
    <w:lvl w:ilvl="5" w:tplc="83DC0D92">
      <w:numFmt w:val="decimal"/>
      <w:lvlText w:val=""/>
      <w:lvlJc w:val="left"/>
    </w:lvl>
    <w:lvl w:ilvl="6" w:tplc="0750C9FE">
      <w:numFmt w:val="decimal"/>
      <w:lvlText w:val=""/>
      <w:lvlJc w:val="left"/>
    </w:lvl>
    <w:lvl w:ilvl="7" w:tplc="8DF20620">
      <w:numFmt w:val="decimal"/>
      <w:lvlText w:val=""/>
      <w:lvlJc w:val="left"/>
    </w:lvl>
    <w:lvl w:ilvl="8" w:tplc="6C1CF050">
      <w:numFmt w:val="decimal"/>
      <w:lvlText w:val=""/>
      <w:lvlJc w:val="left"/>
    </w:lvl>
  </w:abstractNum>
  <w:abstractNum w:abstractNumId="3">
    <w:nsid w:val="1632389F"/>
    <w:multiLevelType w:val="hybridMultilevel"/>
    <w:tmpl w:val="C0A6368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3B3"/>
    <w:rsid w:val="00072395"/>
    <w:rsid w:val="00075AA0"/>
    <w:rsid w:val="00280D9E"/>
    <w:rsid w:val="0046483B"/>
    <w:rsid w:val="0061541A"/>
    <w:rsid w:val="008755D1"/>
    <w:rsid w:val="009343B3"/>
    <w:rsid w:val="00AA4C11"/>
    <w:rsid w:val="00B136CC"/>
    <w:rsid w:val="00BC1E08"/>
    <w:rsid w:val="00C64679"/>
    <w:rsid w:val="00CD61CB"/>
    <w:rsid w:val="00E30CC2"/>
    <w:rsid w:val="00E77985"/>
    <w:rsid w:val="00FA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KMITA</cp:lastModifiedBy>
  <cp:revision>4</cp:revision>
  <dcterms:created xsi:type="dcterms:W3CDTF">2023-09-17T11:08:00Z</dcterms:created>
  <dcterms:modified xsi:type="dcterms:W3CDTF">2024-02-12T13:26:00Z</dcterms:modified>
</cp:coreProperties>
</file>