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442827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0fd17784-fa55-4876-b08f-b019fccb9e42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науки Республики Хакасия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a8329240-6aad-40fa-bb61-7c66ea949f23" w:id="2"/>
      <w:r>
        <w:rPr>
          <w:rFonts w:ascii="Times New Roman" w:hAnsi="Times New Roman"/>
          <w:b/>
          <w:i w:val="false"/>
          <w:color w:val="000000"/>
          <w:sz w:val="28"/>
        </w:rPr>
        <w:t>Муниципальное образование Орджоникидзевский район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"Устино-Копьёвская СОШ 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 ГЦ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Сулекова И.А.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Корж М.М.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09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"Устино-Копьёвская СОШ"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Кмита Н.В.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№54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09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627922)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«Иностранный язык (немецкий)»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2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3dd4f9f6-d14f-4458-b60c-64b2b93cb2a7" w:id="3"/>
      <w:r>
        <w:rPr>
          <w:rFonts w:ascii="Times New Roman" w:hAnsi="Times New Roman"/>
          <w:b/>
          <w:i w:val="false"/>
          <w:color w:val="000000"/>
          <w:sz w:val="28"/>
        </w:rPr>
        <w:t>с.Устинкино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f02f7168-2f4f-4ccb-baff-d4699c77e1de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4428275" w:id="5"/>
    <w:p>
      <w:pPr>
        <w:sectPr>
          <w:pgSz w:w="11906" w:h="16383" w:orient="portrait"/>
        </w:sectPr>
      </w:pPr>
    </w:p>
    <w:bookmarkEnd w:id="5"/>
    <w:bookmarkEnd w:id="0"/>
    <w:bookmarkStart w:name="block-4428276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иностранному (немецкому)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иностранному (немецкому) языку на уровне начального общего образования составлена на основе ФГОС НОО,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(немецкому)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иностранному (немецкому) языку раскрывает цели образования, развития и воспитания обучающихся средствами учебного предмета «Иностранный (немецкий)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определяет обязательную (инвариантную) часть содержания иностранного (немецкого) языка, за пределами которой остаётся возможность выбора учителем вариативной составляющей содержания образования по иностранному (немецкому)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программы по иностранному (немецкому)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обучения иностранному языку на уровне начального общего образования можно условно разделить на образовательные, развивающие, воспитывающие.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Образовательные цели программы по иностранному (немецкому) языку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включают: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для решения учебных задач интеллектуальных операций (сравнение, анализ, обобщение и других);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Развивающие цели программы по иностранному (немецкому) языку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включают: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коммуникативной культуры обучающихся и их общего речевого развития;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регулятивных действий: планирование последовательных «шагов» для решения учебной задачи, контроль процесса и результата своей деятельности, установление причины возникшей трудности и (или) ошибки, корректировка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Освоение программы по иностранному (немецкому) языку обеспечивает: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используя имеющиеся речевые и неречевые средства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эмоционального и познавательного интереса к художественной культуре других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>
      <w:pPr>
        <w:spacing w:before="0" w:after="0" w:line="264"/>
        <w:ind w:firstLine="600"/>
        <w:jc w:val="both"/>
      </w:pPr>
      <w:bookmarkStart w:name="e61e410b-7eb8-47cc-be1f-03e01ec9b1ff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иностранного (немецкого)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7"/>
    </w:p>
    <w:bookmarkStart w:name="block-4428276" w:id="8"/>
    <w:p>
      <w:pPr>
        <w:sectPr>
          <w:pgSz w:w="11906" w:h="16383" w:orient="portrait"/>
        </w:sectPr>
      </w:pPr>
    </w:p>
    <w:bookmarkEnd w:id="8"/>
    <w:bookmarkEnd w:id="6"/>
    <w:bookmarkStart w:name="block-4428277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24326840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Знакомство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Приветствие, знакомство, прощание (с использованием типичных фраз речевого этикета).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моего «я».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Моя семья. Мой день рождения. Моя любимая 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моих увлечений.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Любимый цвет. Любимая игрушка, игра. Любимые занятия. Мой питомец. Выходной день (в цирке, в зоопарке).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вокруг меня.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Моя школа. Мои друзья. Моя малая родина (город, село).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Родная страна и страны изучаемого языка.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Названия родной страны и стран/страны изучаемого языка и их столицы. Произведения детского фольклора. Персонажи детских книг. Праздники родной страны и страны/стран изучаемого языка (Новый год, Рождество).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умения диалогической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использованием речевых ситуаций, ключевых слов и (или) иллюстраций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собеседником, поздравление с праздником, выражение благодарности за поздравление,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сообщение фактической информации, ответ на вопросы собеседника, запрашивание интересующей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умения монологической речи. Создание с использованием ключевых слов, вопросов и (или) иллюстраций устных монологических высказываний: описание предмета, реального человека или литературного персонажа, рассказ о себе, члене семьи, друге.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 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использованием иллюстраций и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(например, имя, возраст, любимое занятие, цвет) с использованием иллюстраций и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восприятие читаемого слушателями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использованием иллюстраций и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про себя: диалог, рассказ, сказка, электронное сообщение личного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Воспроизведение речевых образцов, списывание текста, выписывание из текста слов, словосочетаний, предложений, вставка пропущенных слов в предложение, дописывание предложений в соответствии с решаемой 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использованием образца коротких поздравлений с праздниками (с днём рождения, Новым годом, Рождеством).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немецкого алфавита. Фонетически корректное озвучивание букв немецкого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немецкого языка. Чтение основных дифтонгов и сочетаний согласных, выДеление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Правильная расстановка знаков препинания: точки, вопросительного и восклицательного знаков в конце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языковой догадки для распознавания интернациональных слов (der Film, das Kino).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немецкого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типы предложений: повествовательные (утвердительные, отрицательные (с nicht), вопросительные (общий, специальный вопросы). Порядок слов в предложении. Нераспространённые и распространённые простые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простым глагольным сказуемым (Er tanzt gern).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составным именным сказуемым (Der Tisch ist grün).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простым составным глагольным сказуемым (Ich kann schnell laufen).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глаголов sein, haben в Präsens.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некоторых глаголов в Präsens, в том числе с изменением корневой гласной (fahren, tragen, lesen, sprechen), кроме 2-го лица мн.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Модальные глаголы können, mögen в Präsens; порядок слов в предложении с модальным глаголом.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Род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Неопределённый и определённый артикли с именами существительными (наиболее распространённые случаи употребления).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Существительные в именительном и винительном падежах. Имена собственные (антропонимы) в родительном падеже. Личные (кроме ihr) и притяжательные местоимения (mein, dein).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(1–12). Вопросительные слова (wer, was, woher, wie). Cоюзы und, aber (при однородных членах).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названий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формулировании собственных высказываний ключевых слов, вопросов, иллюстраций.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моего «я».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Моя семья. Мой день рождения, подарки.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Моя любимая еда.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Мой день (распорядок дня).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моих увлечений.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Любимая игрушка, игра. Любимый цвет. Мой питомец. Любимые занятия. Любимая сказка. Выходной день (в цирке, в зоопарке, парке).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вокруг меня.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Родная страна и страны изучаемого языка.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и страна/страны изучаемого языка. Их столицы, достопримечательности, некоторые интересные факты. Произведения детского фольклора.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умения диалогической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использованием речевых ситуаций, ключевых слов и (или) иллюстраций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собеседником, поздравление с праздником, выражение благодарности за поздравление,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диалога-побуждения: приглашение собеседника к совместной деятельности, вежливое согласие/несогласие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сообщение фактической информации, ответ на вопросы собеседника, просьба предоставить интересующую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умения монологической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использованием ключевых слов, вопросов и (или) иллюстраций устных монологических высказываний: описание предмета, реального человека или литературного персонажа, рассказ о себе, члене семьи, друге.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с использованием ключевых слов, вопросов и (или) иллюстраций основного содержания прочитанного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использованием иллюстраций и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восприятие читаемого слушателями тектса.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использованием иллюстраций и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 и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Списывание текста, выписывание из текста слов, словосочетаний, предложений, вставка пропущенного слова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подписей к картинкам, фотографиям с пояснением, что на них изображено.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использованием образца поздравлений с праздниками (днём рождения, с Новым годом, Рождеством) с выражением пожеланий.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слух, без ошибок, произнесение слов с соблюдением правильного ударения и фраз/предложений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Правильная расстановка знаков препинания: точки, вопросительного и восклицательного знаков в конце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образование в устной и письменной речи количественных числительных при помощи суффиксов -zehn, -zig.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немецкого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Различные коммуникативные типы предложений: повествовательные (утвердительные, отрицательные (с kein), побудительные предложения (кроме вежливой формы с Sie).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местоимением es и конструкцией es gibt. Спряжение глаголов sein, haben в Präteritum.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слабых и сильных глаголов в Präsens (в том числе во 2-м лице мн. числа).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слабых и сильных глаголов в Perfekt: повествовательные и вопросительные предложения (общий и специальный вопросы).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Модальные глаголы mögen (в форме möchte), müssen (в Präsens).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Множественное число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Нулевой артикль с существительными (наиболее распространённые случаи употребления).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существительных в единственном числе в именительном, дательном и винительном падежах.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Личные и притяжательные местоимения. Количественные числительные (13–30).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употребительные предлоги для выражения временных и пространственных отношений in, an (употребляемые с дательным падежом).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города/села, цвета национальных флагов).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формулировании собственных высказываний ключевых слов, вопросов, иллюстраций.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моего «я».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Моя семья. Мой день рождения, подарки. Моя любимая еда. Мой день (распорядок дня, домашние обязанности).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моих увлечений.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Любимая игрушка, игра. Любимый цвет. Мой питомец. Любимые занятия. Любимая сказка. Выходной день (в цирке, в зоопарке, парке).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вокруг меня.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Моя комната (квартира, дом), предметы мебели и интерьера. Моя школа, любимые учебные предметы. Мои друзья. Моя малая родина (город, село). Путешествия. Дикие и домашние животные. Погода. Времена года (месяцы). Покупки (одежда, обувь, книги, основные продукты питания).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Родная страна и страны изучаемого языка.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и страна/страны изучаемого языка. Их столицы, достопримечательности и некоторые интересные факты. Произведения детского фольклора.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использованием речевых ситуаций, ключевых слов и (или) иллюстраций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ответ на приветствие, завершение разговора (в том числе по телефону), прощание, знакомство с собеседником, поздравление с праздником, выражение благодарности за поздравление, выражение извинения;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диалога-побуждения: обращение к собеседнику с просьбой, вежливое согласие выполнить просьбу, приглашение собеседника к совместной деятельности, вежливое согласие/несогласие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сообщение фактической информации, ответы на вопросы собеседника, запрашивание интересующей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использованием ключевых слов, вопросов и (или) иллюстраций устных монологических высказываний: описание предмета, внешности и одежды, черт характера реального человека или литературного персонажа, рассказ/сообщение (повествование) с использованием ключевых слов, вопросов и (или) иллюстраций 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основного содержания прочитанного текста с использованием ключевых слов, вопросов, плана и (или) иллюстраций.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устное изложение результатов выполненного несложного проектного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и адаптированных аутентичных текстов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использованием иллюстраций,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иллюстраций,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восприятие читаемого слушателями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использованием иллюстраций,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иллюстраций, языковой, в том числе контекстуальной, догадки. Прогнозирование содержания текста по заголовку.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 чтение про себя учебных и адаптированных аутентичных текстов, содержащие отдельные незнакомые слова, понимание основного содержания (тема, главная мысль, главные факты/события) тексте с использованием иллюстраций,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несплошных текстов (таблиц, диаграмм) и понимание представленной в них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Выписывание из текста слов, словосочетаний, предложений, вставка пропущенных слов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анкет и формуляров с указанием личной информации (имя, фамилия, возраст, место жительства (страна проживания, город), любимые занятия) в соответствии с нормами, принятыми в стране/странах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использованием образца поздравлений с праздниками (с Новым годом, Рождеством, днём рождения) с выражением пожеланий.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подписей к картинкам, фотографиям с пояснением, что на них изображено, написание короткого рассказа по плану/ключевым словам.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электронного сообщения личного характера с использованием образца.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слух, без ошибок, ведущих к сбою в коммуникации, произнесение слов с соблюдением правильного ударения и фраз/предложений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Правильная расстановка знаков препинания: точки, вопросительного и восклицательного знаков в конце предложения, запятой при перечислении.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не менее 500 лексических единиц (слов, словосочетаний, речевых клише), обслуживающих ситуации, включая 350 лексических единиц.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образование в устной и письменной речи порядковых числительных при помощи суффиксов -te, -ste, родственных слов с использованием основных способов словообразования: аффиксации (суффикс -er – Arbeiter, -in – Lehrerin), словосложения (Geburtstag).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немецкого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Простые предложения с однородными членами (союз oder). Сложносочинённые предложения с сочинительными союзами und, aber, oder, denn.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Модальный глагол wollen (в Präsens).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Прилагательные в положительной, сравнительной и превосходной степенях сравнения.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Личные местоимения в винительном и дательном падежах (в некоторых речевых образцах).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Указательные местоимения dieser, dieses, diese. Количественные числительные (до 100).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Порядковые числительные (до 31).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 fur, mit, um (в некоторых речевых образцах).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(названия стран и их столиц, название родного города/села, цвета национальных флагов, основные достопримечательности).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формулировании собственных высказываний ключевых слов, вопросов, картинок,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содержание текста для чтения на основе заголовка.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bookmarkStart w:name="block-4428277" w:id="11"/>
    <w:p>
      <w:pPr>
        <w:sectPr>
          <w:pgSz w:w="11906" w:h="16383" w:orient="portrait"/>
        </w:sectPr>
      </w:pPr>
    </w:p>
    <w:bookmarkEnd w:id="11"/>
    <w:bookmarkEnd w:id="9"/>
    <w:bookmarkStart w:name="block-4428278" w:id="1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ИНОСТРАННОМУ (НЕМЕЦКОМУ) ЯЗЫКУ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иностранному (немецкому)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(немецкого) языка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гражданско-патриотического воспитания: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 – России;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сопричастность к прошлому, настоящему и будущему своей страны и родного края;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своему и другим народам;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эстетического воспитания: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экологического воспитания: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вред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ценности научного познания: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(немецкого)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объекты, устанавливать основания для сравнения, устанавливать аналогии;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части объекта (объекты) по определенному признаку;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фактах, данных и наблюдениях на основе предложенного учителем алгоритма;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педагогического работника формулировать цель, планировать изменения объекта, ситуации;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ее проверки;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звуковую, информацию в соответствии с учебной задачей;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подготавливать небольшие публичные выступления;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успеха/неудач учебной деятельности;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ошибок.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 задания с использованием предложенного образца.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Предметные результаты по учебному предмету «Иностранный (немецкий)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ее составляющих – речевой, языковой, социокультурной, компенсаторной, метапредметной (учебно-познавательной).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иностранному (немецкому) языку: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опоры, с соблюдением норм речевого этикета, принятого в стране/ странах изучаемого языка (не менее 3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монологические высказывания (описание, повествование/рассказ), используя вербальные и (или) зрительные опоры (объём монологического высказывания – не менее 3 фраз).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и понимать учебные и адаптированные аутентичные тексты объёмом до 60 слов, построенные на изученном языковом материале, с соблюдением правил чтения и соответствующей интонацией, обеспечивая восприятие читаемого слушателями текста;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использованием образца короткие поздравления с праздниками.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слух, без ошибок произносить слова с правильным ударением и фразы с соблюдением их ритмико-интонационных особенностей;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буквы немецкого алфавита языка в правильной последовательности и графически корректно воспроизводить все буквы алфавита;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читать основные дифтонги и сочетания согласных;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некоторые звукобуквенные сочетания при анализе знакомых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(точку, вопросительный и восклицательный знаки в конце предложения).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правильно употреблять в устной и письменной речи не менее 200 лексических единиц (слов, словосочетаний, речевых клише), обслуживающих ситуации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 помощью языковой догадки интернациональные слова (der Film, das Kino).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изученные морфологические формы и синтаксические конструкции немецкого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коммуникативные типы предложений: повествовательные (утвердительные, отрицательные (с nicht), вопросительные (общий, специальный вопросы);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нераспространённые и распространённые простые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простым глагольным сказуемым, с составным именным сказуемым и с простым составным глагольным сказуемым;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глаголов sein, haben в Präsens;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некоторых глаголов в Präsens, в том числе с изменением корневой гласной (fahren, tragen, lesen, sprechen), кроме 2-го лица мн. числа;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модальные глаголы können, mögen в Präsens; порядок слов в предложении с модальным глаголом;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существительные с определённым и неопределённым артиклем (наиболее распространённые случаи употребления), род имён существительных;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существительные в именительном и винительном падежах;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собственные (антропонимы) в родительном падеже;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6 личные (кроме ihr) и притяжательные местоимения (mein, dein);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(1–12);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вопросительные слова (wer, was, woher, wie);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союзы und, aber (при однородных членах).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некоторые социокультурные элементы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название своей страны и страны/стран изучаемого языка, их столиц.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иностранному (немецкому) языку: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 с вербальными и (или) зрительными опорами с соблюдением норм речевого этикета, принятого в стране/странах изучаемого языка (до 4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(описание; повествование/рассказ) с вербальными и (или) зрительными опорами;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пересказывать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и понимать учебные и адаптированные аутентичные тексты объёмом до 70 слов, построенные на изученном языковом материале, с соблюдением правил чтения и соответствующей интонацией, обеспечивая восприятие читаемого слушателями текста;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подписи к иллюстрациям с пояснением, что на них изображено;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простые анкеты и формуляры, сообщая о себе основные сведения (имя, фамилия, возраст, страна проживания, любимое занятие и другие) в соответствии с нормами, принятыми в стране/странах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использованием образца короткие поздравления с праздниками (днём рождения, Новым годом, Рождеством) с выражением пожелания.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слух, без ошибок произносить слова с правильным ударением и фразы с соблюдением их ритмико-интонационных особенностей;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слова согласно основным правилам чтения.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(точку, вопросительный и восклицательный знаки в конце предложения).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правильно употреблять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для 3 класса, включая освоенные в предшествующий год обучения 200 лексических единиц;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использованием аффиксации (числительные с суффиксами -zehn, -zig), в соответствии с решаемой коммуникативной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изученные грамматические конструкции и морфологические формы немецкого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коммуникативные типы предложений: повествовательные (утвердительные, отрицательные (с kein), побудительные предложения (кроме вежливой формы с Sie);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местоимением es и конструкцией es gibt;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глаголов sein, haben в Präteritum;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слабых и сильных глаголов в Präsens (в том числе во 2-м лице мн. числа);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слабых и сильных глаголов в Perfekt: повествовательные и вопросительные предложения (общий и специальный вопросы);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модальные глаголы mögen (в форме möchte), müssen (в Präsens);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множественное число имён существительных;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нулевой артикль с именами существительными (наиболее распространённые случаи употребления);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имён существительных в единственном числе в именительном, дательном и винительном падежах;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притяжательные местоимения (sein, ihr, unser, euer, Ihr);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(13–30);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употребительные предлоги для выражения временных и пространственных отношений in, an (употребляемые с дательным падежом).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некоторые социокультурные элементы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Россию и страну/страны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иностранному (немецкому) языку: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диалог-расспрос, диалог-разговор по телефону) на основе вербальных и (или) зрительных опор, с соблюдением норм речевого этикета, принятого в стране/странах изучаемого языка (до 5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(описание, рассуждение,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5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пересказывать основное содержание прочитанного текста с вербальными и (или) зрительными опорами;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излагать результаты выполненного проектного задания (объём монологического высказывания – не менее 5 фраз).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и понимать учебные и адаптированные аутентичные тексты объёмом до 67 слов, построенные на изученном языковом материале, с соблюдением правил чтения и соответствующей интонацией, обеспечивая восприятие читаемого слушателями;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и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несплошные тексты (таблицы) и понимать представленную в них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формуляры, сообщая о себе основные сведения (имя, фамилия, возраст, место жительства (страна проживания, город), любимые занятия, домашний питомец и другие) в соответствии с нормами, принятыми в стране/странах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использованием образца короткие поздравления с праздниками с выражением пожелания;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использованием образца электронное сообщение личного характера (объём сообщения – до 50 слов).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слух, без ошибок произносить слова с правильным ударением и фразы с соблюдением их ритмико-интонационных особенностей;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слова согласно основным правилам чтения.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(точку, вопросительный и восклицательный знаки в конце предложения, запятая при перечислении).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для 4 класса, включая освоенные в предыдущий год обучения 350 лексических единиц;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использованием аффиксации (существительные с суффиксами -er – Arbeiter, -in – Lehrerin, порядковые числительные с суффиксами -te, -ste) и словосложения (Geburtstag) в соответствии с решаемой коммуникативной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изученные синтаксические конструкции и морфологические формы немецкого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простые предложения с однородными членами (союз oder);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сложносочинённые предложения с сочинительными союзами und, aber, oder, denn;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модальный глагол wollen (в Präsens);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прилагательные в положительной, сравнительной и превосходной степенях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личные местоимения в винительном и дательном падежах (в некоторых речевых образцах);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указательные местоимения dieser, dieses, diese;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(до 100) и порядковые (до 31) числительные;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 für, mit, um (в некоторых речевых образцах).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некоторые социокультурные элементы речевого поведенческого этикета, принятого в стране/странах изучаемого языка, в различных ситуациях общения: приветствие, знакомство, выражение благодарности, извинение, поздравление, разговор по телефону;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рассказывать о России и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двуязычные словари, словари в картинках и другие справочные материалы, включая ресурсы Интернета.</w:t>
      </w:r>
    </w:p>
    <w:bookmarkStart w:name="block-4428278" w:id="13"/>
    <w:p>
      <w:pPr>
        <w:sectPr>
          <w:pgSz w:w="11906" w:h="16383" w:orient="portrait"/>
        </w:sectPr>
      </w:pPr>
    </w:p>
    <w:bookmarkEnd w:id="13"/>
    <w:bookmarkEnd w:id="12"/>
    <w:bookmarkStart w:name="block-4428279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«я»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525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«я»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«я»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4428279" w:id="15"/>
    <w:p>
      <w:pPr>
        <w:sectPr>
          <w:pgSz w:w="16383" w:h="11906" w:orient="landscape"/>
        </w:sectPr>
      </w:pPr>
    </w:p>
    <w:bookmarkEnd w:id="15"/>
    <w:bookmarkEnd w:id="14"/>
    <w:bookmarkStart w:name="block-4428280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69"/>
        <w:gridCol w:w="2587"/>
        <w:gridCol w:w="1237"/>
        <w:gridCol w:w="2243"/>
        <w:gridCol w:w="2380"/>
        <w:gridCol w:w="1695"/>
        <w:gridCol w:w="2883"/>
      </w:tblGrid>
      <w:tr>
        <w:trPr>
          <w:trHeight w:val="300" w:hRule="atLeast"/>
          <w:trHeight w:val="144" w:hRule="atLeast"/>
        </w:trPr>
        <w:tc>
          <w:tcPr>
            <w:tcW w:w="39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4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(вводный урок) (изучение букв алфавита. Соотнесение букв и звуков в словах)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(приветствие, знакомство, прощание с учителем и одноклассниками)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http://www.jungschar.com/index.htm</w:t>
              </w:r>
            </w:hyperlink>
          </w:p>
        </w:tc>
      </w:tr>
      <w:tr>
        <w:trPr>
          <w:trHeight w:val="250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Знакомство. Как зовут тебя и твоих друзей? (изучение букв алфавита. Соотнесение букв и звуков в словах)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Знакомство. Как знакомятся другие персонажи? (изучение букв алфавита и буквосочетаний: Соотнесение букв и звуков в словах)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Знакомство. Как представить других с соблюдением этикета?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http://www.jungschar.com/index.htm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(откуда ты родом?)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(сколько тебе лет?)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(краткий рассказ о себе)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http://www.jungschar.com/index.htm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"Знакомство". Обобщение по теме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"Знакомство". Контроль по теме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(представляем свою семью)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http://www.jungschar.com/index.htm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(семейные фотографии)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(описание семьи одноклассника/одноклассницы)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7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(наша дружная семья)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(члены семьи: какие они?)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http://www.jungschar.com/index.htm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(познакомьтесь с моей семьёй)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(семейные фото моих друзей)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(мои друзья)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Мои друзья (рассказ о своём друге/подруге)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(возраст и занятия членов моей семьи)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http://www.jungschar.com/index.htm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Литературный персонаж (описание)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Мой день рождения (сколько тебе лет)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Мой день рождения (пишем поздравительную открытку)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любимая еда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 (моя любимая песенка)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Любимая еда на праздниках. День рождения и Новый Год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моего "я". Обобщение по теме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http://www.jungschar.com/index.htm</w:t>
              </w:r>
            </w:hyperlink>
          </w:p>
        </w:tc>
      </w:tr>
      <w:tr>
        <w:trPr>
          <w:trHeight w:val="61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моего "я". Контроль по теме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Учим цвета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Мой любимый цвет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http://www.jungschar.com/index.htm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Мои любимые игрушки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Любимые игрушки моих друзей и одноклассников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Любимые занятия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 (что я умею и люблю делать?)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 (что умеют и любят делать мои друзья?)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 (что умеет и любит делать моя семья?)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http://www.jungschar.com/index.htm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учлечений. Летний отдых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Мой питомец (описание)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 (что я умеет делать мой питомец?)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Выходной день с семьёй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Выходной день в зоопарке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 (играем в театр)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Идеи для выходного дня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http://www.jungschar.com/index.htm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моих увлечений". Обобщение по теме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моих увлечений". Контроль по теме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школа. Мои друзья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Мои занятия в школе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Занятия в школе моих друзей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школа. Подготовка к школьному празднику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Мои друзья по переписке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http://www.jungschar.com/index.htm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Выходные с друзьями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Лучший друг/Лучшая подруга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малая родина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Город/село, в котором я живу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малая родина (отдыхаем с семьёй)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 (где живут мои друзья)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http://www.jungschar.com/index.htm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вокруг меня". Обобщение по теме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вокруг меня". Контроль по теме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Города и столица страны изучаемого языка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Персонажи детских книг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Новогодние стихи и песни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Произведения детского фольклора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Праздники. Новый год в России и Германии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http://www.jungschar.com/index.htm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Праздники. Рождество в России и Германии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Написание новогодней открытки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"Родная страна и страны изучаемого языка". Обобщение по теме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"Родная страна и страны изучаемого языка". Контроль по теме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0"/>
        <w:gridCol w:w="1066"/>
        <w:gridCol w:w="2043"/>
        <w:gridCol w:w="2194"/>
        <w:gridCol w:w="1538"/>
        <w:gridCol w:w="2684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(рассказ о своей семье)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http://www.jungschar.com/index.htm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(увлечения)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(мои друзья, соместные занятия)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(летние каникулы)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(семейное фото)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Мой день рождения.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http://www.jungschar.com/index.htm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Мой день рождения (идеи для подарков)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http://www.jungschar.com/index.htm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День рождения моего друга (поздравительная открытка)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любимая еда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http://www.jungschar.com/index.htm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 (мой распорядок дня)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моего "я". Обобщение по теме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моего "я". Контроль по теме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Мои любимые игрушки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http://www.jungschar.com/index.htm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Мои любимые игры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Мой любимый цвет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Мой питомец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5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Мои любимые занятия в каникулы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http://www.jungschar.com/index.htm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Любимые занятия (летом)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Любимые занятия (зимой)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Любимые занятия моей семьи в городе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Любимые занятия моей семьи в деревне (на даче)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 (описываем летние фотографии)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Мой выходной день (планирование)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Выходной день в зоопарке с семьёй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http://www.jungschar.com/index.htm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Выходной день (в парке)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http://www.jungschar.com/index.htm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Моя любимая сказка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Мои любимые сказочные герои (краткое описание главного героя)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Любимые сказки моих друзей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http://www.jungschar.com/index.htm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Каникулы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Мои любимые занятия в каникулы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 (проект)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моих увлечений." Обобщение по теме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http://www.jungschar.com/index.htm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моих увлечений." Контроль по теме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комната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школа. Первый школьный день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школа, мои одноклассники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 (мои новые друзья)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школа, мои учителя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 (моя классная комната)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 (что есть в моём классе)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Мои друзья (любимые занятия после уроков)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малая родина (город/село, в котором я живу)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 (покупки)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http://www.jungschar.com/index.htm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 (одежда)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Дикие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Домашние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Погода (в разное время года)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Погода в твоём городе/селе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 (овощи и фрукты)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http://www.jungschar.com/index.htm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 (дни недели)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Времена года (описание)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Времена года (природа)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Времена года (месяцы)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вокруг меня." Обобщение по теме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вокруг меня." Контроль по теме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(главные достопримечательности, интересные факты)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3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Персонажи детских книг (мой любимый персонаж)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Праздники. Новый год (пишем поздравление)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Праздники. Карнавал (подготовка к празднику/написание приглашения)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Праздники. Рождество (пишем поздравление)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http://www.jungschar.com/index.htm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Праздники (весенние праздники)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Моя любимая детская сказка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Моя любимая детская песенка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Школьный праздник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Рассказываем сказку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Произведения детского фольклора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"Родная страна и страны изучаемого языка." Обобщение по теме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http://www.jungschar.com/index.htm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"Родная страна и страны изучаемого языка." Контроль по теме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4"/>
        <w:gridCol w:w="3654"/>
        <w:gridCol w:w="1057"/>
        <w:gridCol w:w="2032"/>
        <w:gridCol w:w="2185"/>
        <w:gridCol w:w="1529"/>
        <w:gridCol w:w="2673"/>
      </w:tblGrid>
      <w:tr>
        <w:trPr>
          <w:trHeight w:val="300" w:hRule="atLeast"/>
          <w:trHeight w:val="144" w:hRule="atLeast"/>
        </w:trPr>
        <w:tc>
          <w:tcPr>
            <w:tcW w:w="32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01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(члены семьи)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(описание внешности)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http://www.jungschar.com/index.htm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(описание характера)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день рождения (идеи подарков)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день рождения (где и как его провести)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http://www.jungschar.com/index.htm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день рождения (написание приглашения на день рождения)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любимая еда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Мой день (домашние обязанности)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Обобщение по теме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Контроль по теме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Моя любимая игрушка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Игрушки в моей комнате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Мои любимые игры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http://www.jungschar.com/index.htm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Любимые цвета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Мои любимые занятия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Любимые занятия моих друзей и одноклассников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Любимые занятия в разное время года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Моя любимая сказка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http://www.jungschar.com/index.htm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Любимая сказка моих друзей и одноклассников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Любимая сказка. Описание персонажей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Любимая сказка в картинках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6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Выходной день в цирке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Выходной день в зоопарке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Каникулы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Каникулы (летом)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Каникулы (весной)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http://www.jungschar.com/index.htm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моих увлечений." Обобщение по теме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http://www.jungschar.com/index.htm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моих увлечений." Контроль по теме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комната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комната (предметы интерьера)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http://www.jungschar.com/index.htm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комната (что и где стоит или лежит)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Комната моего друга / моей подруги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В гостях у своего друга / своей подруги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Мой дом (описание)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Мой дом (названия комнат и этажей)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квартира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Дом моего друга / моей подруги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Квартира моего друга / моей подруги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 (мой школьный день)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http://www.jungschar.com/index.htm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 (мои любимые предметы)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 (любимые предметы моих одноклассников)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школа. Мои друзья в ней (краткое описание)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http://www.jungschar.com/index.htm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школа. Мои друзья в ней (проводим время с одноклассниками)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школа. Мои друзья (увлечения моих друзей)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http://www.jungschar.com/index.htm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 (школьный праздник)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Погода (летом)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Погода (весной)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Погода (осенью)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 (покупки)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http://www.jungschar.com/index.htm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Дикие животные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Домашние животные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http://www.jungschar.com/index.htm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 (мой питомец)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 (овощи и фрукты)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 (подготовка и реализация проекта)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http://www.jungschar.com/index.htm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вокруг меня." Обобщение по теме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вокруг меня". Контроль по теме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(достопримечательности)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(праздники зимой)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(столица, государственные символы)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http://www.jungschar.com/index.htm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(немецкоговорящие страны)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(столица, государственные символы)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малая родина (праздники в разное время года)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http://www.jungschar.com/index.htm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(сказки, рассказы)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(рассказываем сказку)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Произведения детского фольклора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Описание внешности сказочных персонажей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http://www.jungschar.com/index.htm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"Родная страна и страны изучаемого языка". Обобщение по теме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"Родная страна и страны изучаемого языка". Контроль по теме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4428280" w:id="17"/>
    <w:p>
      <w:pPr>
        <w:sectPr>
          <w:pgSz w:w="16383" w:h="11906" w:orient="landscape"/>
        </w:sectPr>
      </w:pPr>
    </w:p>
    <w:bookmarkEnd w:id="17"/>
    <w:bookmarkEnd w:id="16"/>
    <w:bookmarkStart w:name="block-4428281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89c65e71-1649-4233-854f-2b5943fe1441" w:id="19"/>
      <w:r>
        <w:rPr>
          <w:rFonts w:ascii="Times New Roman" w:hAnsi="Times New Roman"/>
          <w:b w:val="false"/>
          <w:i w:val="false"/>
          <w:color w:val="000000"/>
          <w:sz w:val="28"/>
        </w:rPr>
        <w:t>• Немецкий язык. 2 класс: учебник: в 2 частях, 2 класс/ Бим И.Л., Рыжова Л.И., Акционерное общество «Издательство «Просвещение»</w:t>
      </w:r>
      <w:bookmarkEnd w:id="19"/>
      <w:r>
        <w:rPr>
          <w:sz w:val="28"/>
        </w:rPr>
        <w:br/>
      </w:r>
      <w:bookmarkStart w:name="89c65e71-1649-4233-854f-2b5943fe1441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Немецкий язык. 3 класс: учебник: в 2 частях, 3 класс/ Бим И.Л., Рыжова Л.И., Фомичева Л.М., Акционерное общество «Издательство «Просвещение»</w:t>
      </w:r>
      <w:bookmarkEnd w:id="20"/>
      <w:r>
        <w:rPr>
          <w:sz w:val="28"/>
        </w:rPr>
        <w:br/>
      </w:r>
      <w:bookmarkStart w:name="89c65e71-1649-4233-854f-2b5943fe1441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Немецкий язык. 4 класс: учебник: в 2 частях, 4 класс/ Бим И. Л., Рыжова Л. И., Акционерное общество «Издательство «Просвещение»</w:t>
      </w:r>
      <w:bookmarkEnd w:id="21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bookmarkStart w:name="374e7dc3-ccf0-4db5-b92e-12aab537bf54" w:id="22"/>
      <w:r>
        <w:rPr>
          <w:rFonts w:ascii="Times New Roman" w:hAnsi="Times New Roman"/>
          <w:b w:val="false"/>
          <w:i w:val="false"/>
          <w:color w:val="000000"/>
          <w:sz w:val="28"/>
        </w:rPr>
        <w:t>- Немецкий язык. Первые шаги: кн. для учителя к учеб. для 2-4 кл. общеобразоват. учреждений./ И.Л. Бим, Л.И. Рыжова, Л.В. Садомова; Рос. акад. наук, Рос. акад. образования, изд-во «Просвещение», 2018.</w:t>
      </w:r>
      <w:bookmarkEnd w:id="22"/>
      <w:r>
        <w:rPr>
          <w:sz w:val="28"/>
        </w:rPr>
        <w:br/>
      </w:r>
      <w:r>
        <w:rPr>
          <w:sz w:val="28"/>
        </w:rPr>
        <w:br/>
      </w:r>
      <w:bookmarkStart w:name="374e7dc3-ccf0-4db5-b92e-12aab537bf54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 Немецкий язык. 2-4класс: поурочные планы по учебнику И.Л. Бим, Л.И. Рыжова/ авт.-сост. Т.П. Сухова.- Волгоград: Учитель, 2020.</w:t>
      </w:r>
      <w:bookmarkEnd w:id="23"/>
      <w:r>
        <w:rPr>
          <w:sz w:val="28"/>
        </w:rPr>
        <w:br/>
      </w:r>
      <w:r>
        <w:rPr>
          <w:sz w:val="28"/>
        </w:rPr>
        <w:br/>
      </w:r>
      <w:bookmarkStart w:name="374e7dc3-ccf0-4db5-b92e-12aab537bf54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 Немецкий язык. 2-4 классах: поурочные планы по УМК И.Л. Бим (компакт – диск) - изд-во «Учитель», 2020.</w:t>
      </w:r>
      <w:bookmarkEnd w:id="24"/>
      <w:r>
        <w:rPr>
          <w:sz w:val="28"/>
        </w:rPr>
        <w:br/>
      </w:r>
      <w:bookmarkStart w:name="374e7dc3-ccf0-4db5-b92e-12aab537bf54" w:id="25"/>
      <w:bookmarkEnd w:id="25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bookmarkStart w:name="8d80a183-ae44-47c2-9c45-1fc51c77570b" w:id="26"/>
      <w:r>
        <w:rPr>
          <w:rFonts w:ascii="Times New Roman" w:hAnsi="Times New Roman"/>
          <w:b w:val="false"/>
          <w:i w:val="false"/>
          <w:color w:val="000000"/>
          <w:sz w:val="28"/>
        </w:rPr>
        <w:t>http://www.jungschar.com/index.htm</w:t>
      </w:r>
      <w:bookmarkEnd w:id="26"/>
    </w:p>
    <w:bookmarkStart w:name="block-4428281" w:id="27"/>
    <w:p>
      <w:pPr>
        <w:sectPr>
          <w:pgSz w:w="11906" w:h="16383" w:orient="portrait"/>
        </w:sectPr>
      </w:pPr>
    </w:p>
    <w:bookmarkEnd w:id="27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://www.jungschar.com/index.htm" Type="http://schemas.openxmlformats.org/officeDocument/2006/relationships/hyperlink" Id="rId4"/>
    <Relationship TargetMode="External" Target="http://www.jungschar.com/index.htm" Type="http://schemas.openxmlformats.org/officeDocument/2006/relationships/hyperlink" Id="rId5"/>
    <Relationship TargetMode="External" Target="http://www.jungschar.com/index.htm" Type="http://schemas.openxmlformats.org/officeDocument/2006/relationships/hyperlink" Id="rId6"/>
    <Relationship TargetMode="External" Target="http://www.jungschar.com/index.htm" Type="http://schemas.openxmlformats.org/officeDocument/2006/relationships/hyperlink" Id="rId7"/>
    <Relationship TargetMode="External" Target="http://www.jungschar.com/index.htm" Type="http://schemas.openxmlformats.org/officeDocument/2006/relationships/hyperlink" Id="rId8"/>
    <Relationship TargetMode="External" Target="http://www.jungschar.com/index.htm" Type="http://schemas.openxmlformats.org/officeDocument/2006/relationships/hyperlink" Id="rId9"/>
    <Relationship TargetMode="External" Target="http://www.jungschar.com/index.htm" Type="http://schemas.openxmlformats.org/officeDocument/2006/relationships/hyperlink" Id="rId10"/>
    <Relationship TargetMode="External" Target="http://www.jungschar.com/index.htm" Type="http://schemas.openxmlformats.org/officeDocument/2006/relationships/hyperlink" Id="rId11"/>
    <Relationship TargetMode="External" Target="http://www.jungschar.com/index.htm" Type="http://schemas.openxmlformats.org/officeDocument/2006/relationships/hyperlink" Id="rId12"/>
    <Relationship TargetMode="External" Target="http://www.jungschar.com/index.htm" Type="http://schemas.openxmlformats.org/officeDocument/2006/relationships/hyperlink" Id="rId13"/>
    <Relationship TargetMode="External" Target="http://www.jungschar.com/index.htm" Type="http://schemas.openxmlformats.org/officeDocument/2006/relationships/hyperlink" Id="rId14"/>
    <Relationship TargetMode="External" Target="http://www.jungschar.com/index.htm" Type="http://schemas.openxmlformats.org/officeDocument/2006/relationships/hyperlink" Id="rId15"/>
    <Relationship TargetMode="External" Target="http://www.jungschar.com/index.htm" Type="http://schemas.openxmlformats.org/officeDocument/2006/relationships/hyperlink" Id="rId16"/>
    <Relationship TargetMode="External" Target="http://www.jungschar.com/index.htm" Type="http://schemas.openxmlformats.org/officeDocument/2006/relationships/hyperlink" Id="rId17"/>
    <Relationship TargetMode="External" Target="http://www.jungschar.com/index.htm" Type="http://schemas.openxmlformats.org/officeDocument/2006/relationships/hyperlink" Id="rId18"/>
    <Relationship TargetMode="External" Target="http://www.jungschar.com/index.htm" Type="http://schemas.openxmlformats.org/officeDocument/2006/relationships/hyperlink" Id="rId19"/>
    <Relationship TargetMode="External" Target="http://www.jungschar.com/index.htm" Type="http://schemas.openxmlformats.org/officeDocument/2006/relationships/hyperlink" Id="rId20"/>
    <Relationship TargetMode="External" Target="http://www.jungschar.com/index.htm" Type="http://schemas.openxmlformats.org/officeDocument/2006/relationships/hyperlink" Id="rId21"/>
    <Relationship TargetMode="External" Target="http://www.jungschar.com/index.htm" Type="http://schemas.openxmlformats.org/officeDocument/2006/relationships/hyperlink" Id="rId22"/>
    <Relationship TargetMode="External" Target="http://www.jungschar.com/index.htm" Type="http://schemas.openxmlformats.org/officeDocument/2006/relationships/hyperlink" Id="rId23"/>
    <Relationship TargetMode="External" Target="http://www.jungschar.com/index.htm" Type="http://schemas.openxmlformats.org/officeDocument/2006/relationships/hyperlink" Id="rId24"/>
    <Relationship TargetMode="External" Target="http://www.jungschar.com/index.htm" Type="http://schemas.openxmlformats.org/officeDocument/2006/relationships/hyperlink" Id="rId25"/>
    <Relationship TargetMode="External" Target="http://www.jungschar.com/index.htm" Type="http://schemas.openxmlformats.org/officeDocument/2006/relationships/hyperlink" Id="rId26"/>
    <Relationship TargetMode="External" Target="http://www.jungschar.com/index.htm" Type="http://schemas.openxmlformats.org/officeDocument/2006/relationships/hyperlink" Id="rId27"/>
    <Relationship TargetMode="External" Target="http://www.jungschar.com/index.htm" Type="http://schemas.openxmlformats.org/officeDocument/2006/relationships/hyperlink" Id="rId28"/>
    <Relationship TargetMode="External" Target="http://www.jungschar.com/index.htm" Type="http://schemas.openxmlformats.org/officeDocument/2006/relationships/hyperlink" Id="rId29"/>
    <Relationship TargetMode="External" Target="http://www.jungschar.com/index.htm" Type="http://schemas.openxmlformats.org/officeDocument/2006/relationships/hyperlink" Id="rId30"/>
    <Relationship TargetMode="External" Target="http://www.jungschar.com/index.htm" Type="http://schemas.openxmlformats.org/officeDocument/2006/relationships/hyperlink" Id="rId31"/>
    <Relationship TargetMode="External" Target="http://www.jungschar.com/index.htm" Type="http://schemas.openxmlformats.org/officeDocument/2006/relationships/hyperlink" Id="rId32"/>
    <Relationship TargetMode="External" Target="http://www.jungschar.com/index.htm" Type="http://schemas.openxmlformats.org/officeDocument/2006/relationships/hyperlink" Id="rId33"/>
    <Relationship TargetMode="External" Target="http://www.jungschar.com/index.htm" Type="http://schemas.openxmlformats.org/officeDocument/2006/relationships/hyperlink" Id="rId34"/>
    <Relationship TargetMode="External" Target="http://www.jungschar.com/index.htm" Type="http://schemas.openxmlformats.org/officeDocument/2006/relationships/hyperlink" Id="rId35"/>
    <Relationship TargetMode="External" Target="http://www.jungschar.com/index.htm" Type="http://schemas.openxmlformats.org/officeDocument/2006/relationships/hyperlink" Id="rId36"/>
    <Relationship TargetMode="External" Target="http://www.jungschar.com/index.htm" Type="http://schemas.openxmlformats.org/officeDocument/2006/relationships/hyperlink" Id="rId37"/>
    <Relationship TargetMode="External" Target="http://www.jungschar.com/index.htm" Type="http://schemas.openxmlformats.org/officeDocument/2006/relationships/hyperlink" Id="rId38"/>
    <Relationship TargetMode="External" Target="http://www.jungschar.com/index.htm" Type="http://schemas.openxmlformats.org/officeDocument/2006/relationships/hyperlink" Id="rId39"/>
    <Relationship TargetMode="External" Target="http://www.jungschar.com/index.htm" Type="http://schemas.openxmlformats.org/officeDocument/2006/relationships/hyperlink" Id="rId40"/>
    <Relationship TargetMode="External" Target="http://www.jungschar.com/index.htm" Type="http://schemas.openxmlformats.org/officeDocument/2006/relationships/hyperlink" Id="rId41"/>
    <Relationship TargetMode="External" Target="http://www.jungschar.com/index.htm" Type="http://schemas.openxmlformats.org/officeDocument/2006/relationships/hyperlink" Id="rId42"/>
    <Relationship TargetMode="External" Target="http://www.jungschar.com/index.htm" Type="http://schemas.openxmlformats.org/officeDocument/2006/relationships/hyperlink" Id="rId43"/>
    <Relationship TargetMode="External" Target="http://www.jungschar.com/index.htm" Type="http://schemas.openxmlformats.org/officeDocument/2006/relationships/hyperlink" Id="rId44"/>
    <Relationship TargetMode="External" Target="http://www.jungschar.com/index.htm" Type="http://schemas.openxmlformats.org/officeDocument/2006/relationships/hyperlink" Id="rId45"/>
    <Relationship TargetMode="External" Target="http://www.jungschar.com/index.htm" Type="http://schemas.openxmlformats.org/officeDocument/2006/relationships/hyperlink" Id="rId46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