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FE" w:rsidRDefault="00DB4D41">
      <w:pPr>
        <w:pStyle w:val="a3"/>
        <w:jc w:val="left"/>
        <w:rPr>
          <w:rFonts w:ascii="Trebuchet MS"/>
          <w:sz w:val="4"/>
        </w:rPr>
      </w:pPr>
      <w:r>
        <w:br w:type="column"/>
      </w:r>
    </w:p>
    <w:p w:rsidR="005C6FFE" w:rsidRDefault="005C6FFE">
      <w:pPr>
        <w:pStyle w:val="a3"/>
        <w:jc w:val="left"/>
        <w:rPr>
          <w:rFonts w:ascii="Trebuchet MS"/>
          <w:sz w:val="4"/>
        </w:rPr>
      </w:pPr>
    </w:p>
    <w:p w:rsidR="005C6FFE" w:rsidRDefault="005C6FFE">
      <w:pPr>
        <w:pStyle w:val="a3"/>
        <w:spacing w:before="7"/>
        <w:jc w:val="left"/>
        <w:rPr>
          <w:rFonts w:ascii="Trebuchet MS"/>
          <w:sz w:val="4"/>
        </w:rPr>
      </w:pPr>
    </w:p>
    <w:p w:rsidR="005C6FFE" w:rsidRDefault="005C6FFE" w:rsidP="00C97FD4">
      <w:pPr>
        <w:ind w:left="63"/>
        <w:rPr>
          <w:rFonts w:ascii="Trebuchet MS" w:hAnsi="Trebuchet MS"/>
          <w:sz w:val="4"/>
        </w:rPr>
      </w:pPr>
    </w:p>
    <w:p w:rsidR="005C6FFE" w:rsidRPr="00C97FD4" w:rsidRDefault="00C97FD4" w:rsidP="00C97FD4">
      <w:pPr>
        <w:spacing w:before="4"/>
        <w:ind w:left="63"/>
        <w:rPr>
          <w:rFonts w:ascii="Trebuchet MS" w:hAnsi="Trebuchet MS"/>
          <w:sz w:val="4"/>
        </w:rPr>
      </w:pPr>
      <w:r>
        <w:rPr>
          <w:rFonts w:ascii="Trebuchet MS"/>
          <w:vanish/>
          <w:sz w:val="4"/>
        </w:rPr>
        <w:t xml:space="preserve"> </w:t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rPr>
          <w:rFonts w:ascii="Trebuchet MS"/>
          <w:vanish/>
          <w:sz w:val="4"/>
        </w:rPr>
        <w:pgNum/>
      </w:r>
      <w:r w:rsidR="00DB4D41">
        <w:br w:type="column"/>
      </w:r>
    </w:p>
    <w:p w:rsidR="005C6FFE" w:rsidRDefault="005C6FFE">
      <w:pPr>
        <w:pStyle w:val="a3"/>
        <w:jc w:val="left"/>
        <w:rPr>
          <w:rFonts w:ascii="Trebuchet MS"/>
          <w:sz w:val="28"/>
        </w:rPr>
      </w:pPr>
    </w:p>
    <w:p w:rsidR="005C6FFE" w:rsidRDefault="00DB4D41">
      <w:pPr>
        <w:pStyle w:val="a4"/>
        <w:spacing w:before="22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5C6FFE" w:rsidRDefault="00DB4D41">
      <w:pPr>
        <w:pStyle w:val="a4"/>
        <w:ind w:left="109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мир»</w:t>
      </w:r>
    </w:p>
    <w:p w:rsidR="005C6FFE" w:rsidRDefault="005C6FFE">
      <w:pPr>
        <w:sectPr w:rsidR="005C6FFE">
          <w:type w:val="continuous"/>
          <w:pgSz w:w="11910" w:h="16840"/>
          <w:pgMar w:top="240" w:right="1020" w:bottom="280" w:left="440" w:header="720" w:footer="720" w:gutter="0"/>
          <w:cols w:num="3" w:space="720" w:equalWidth="0">
            <w:col w:w="739" w:space="40"/>
            <w:col w:w="799" w:space="1213"/>
            <w:col w:w="7659"/>
          </w:cols>
        </w:sectPr>
      </w:pPr>
    </w:p>
    <w:p w:rsidR="005C6FFE" w:rsidRDefault="005C6FFE">
      <w:pPr>
        <w:pStyle w:val="a3"/>
        <w:spacing w:before="4"/>
        <w:jc w:val="left"/>
        <w:rPr>
          <w:b/>
          <w:sz w:val="25"/>
        </w:rPr>
      </w:pPr>
    </w:p>
    <w:p w:rsidR="005C6FFE" w:rsidRDefault="00DB4D41">
      <w:pPr>
        <w:pStyle w:val="a3"/>
        <w:spacing w:before="88" w:line="276" w:lineRule="auto"/>
        <w:ind w:left="692" w:right="117" w:firstLine="271"/>
      </w:pPr>
      <w:proofErr w:type="gramStart"/>
      <w:r>
        <w:rPr>
          <w:color w:val="0D0D0D"/>
        </w:rPr>
        <w:t>Рабочая программа учебного предмета «Окружающий мир» для обучающихся 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уровне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составлена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Требований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результатам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освоения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образования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ФГОС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НОО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ориентирована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целевые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приоритеты,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сформулированные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рабочей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МБОУ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«</w:t>
      </w:r>
      <w:proofErr w:type="spellStart"/>
      <w:r w:rsidR="00C97FD4">
        <w:rPr>
          <w:color w:val="0D0D0D"/>
        </w:rPr>
        <w:t>Устино</w:t>
      </w:r>
      <w:proofErr w:type="spellEnd"/>
      <w:r w:rsidR="00C97FD4">
        <w:rPr>
          <w:color w:val="0D0D0D"/>
        </w:rPr>
        <w:t xml:space="preserve"> – </w:t>
      </w:r>
      <w:proofErr w:type="spellStart"/>
      <w:r w:rsidR="00C97FD4">
        <w:rPr>
          <w:color w:val="0D0D0D"/>
        </w:rPr>
        <w:t>Копьевская</w:t>
      </w:r>
      <w:proofErr w:type="spellEnd"/>
      <w:r w:rsidR="00C97FD4">
        <w:rPr>
          <w:color w:val="0D0D0D"/>
        </w:rPr>
        <w:t xml:space="preserve"> СОШ</w:t>
      </w:r>
      <w:r>
        <w:rPr>
          <w:color w:val="0D0D0D"/>
        </w:rPr>
        <w:t>»,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а также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 учетом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историко-культурного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стандарта.</w:t>
      </w:r>
      <w:proofErr w:type="gramEnd"/>
    </w:p>
    <w:p w:rsidR="005C6FFE" w:rsidRDefault="00DB4D41">
      <w:pPr>
        <w:pStyle w:val="a3"/>
        <w:spacing w:before="2" w:line="276" w:lineRule="auto"/>
        <w:ind w:left="692" w:right="119" w:firstLine="271"/>
      </w:pPr>
      <w:r>
        <w:rPr>
          <w:color w:val="0D0D0D"/>
        </w:rPr>
        <w:t>Изучение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«Окружающий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мир»,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интегрирующего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знания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природе,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предметном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мире,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обществе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взаимодействии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людей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нем,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соответствует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потребностям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интересам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младшего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школьного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возраста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направлено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достижение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следующих</w:t>
      </w:r>
      <w:r>
        <w:rPr>
          <w:color w:val="0D0D0D"/>
          <w:spacing w:val="2"/>
        </w:rPr>
        <w:t xml:space="preserve"> </w:t>
      </w:r>
      <w:r>
        <w:rPr>
          <w:b/>
          <w:color w:val="0D0D0D"/>
        </w:rPr>
        <w:t>целей</w:t>
      </w:r>
      <w:r>
        <w:rPr>
          <w:color w:val="0D0D0D"/>
        </w:rPr>
        <w:t>: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spacing w:before="1" w:line="276" w:lineRule="auto"/>
        <w:rPr>
          <w:sz w:val="26"/>
        </w:rPr>
      </w:pPr>
      <w:r>
        <w:rPr>
          <w:color w:val="0D0D0D"/>
          <w:sz w:val="26"/>
        </w:rPr>
        <w:t>формирование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целостного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взгляда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мир,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осознание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места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нем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человека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основе целостного взгляда на окружающий мир (природную и социальную среду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обитания);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spacing w:line="278" w:lineRule="auto"/>
        <w:ind w:right="112"/>
        <w:rPr>
          <w:sz w:val="26"/>
        </w:rPr>
      </w:pPr>
      <w:r>
        <w:rPr>
          <w:color w:val="0D0D0D"/>
          <w:sz w:val="26"/>
        </w:rPr>
        <w:t>освоение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естественно-научных,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обществоведческих,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нравственно-этических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понятий,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представленных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в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содержании</w:t>
      </w:r>
      <w:r>
        <w:rPr>
          <w:color w:val="0D0D0D"/>
          <w:spacing w:val="-1"/>
          <w:sz w:val="26"/>
        </w:rPr>
        <w:t xml:space="preserve"> </w:t>
      </w:r>
      <w:r>
        <w:rPr>
          <w:color w:val="0D0D0D"/>
          <w:sz w:val="26"/>
        </w:rPr>
        <w:t>данного</w:t>
      </w:r>
      <w:r>
        <w:rPr>
          <w:color w:val="0D0D0D"/>
          <w:spacing w:val="2"/>
          <w:sz w:val="26"/>
        </w:rPr>
        <w:t xml:space="preserve"> </w:t>
      </w:r>
      <w:r>
        <w:rPr>
          <w:color w:val="0D0D0D"/>
          <w:sz w:val="26"/>
        </w:rPr>
        <w:t>учебного предмета;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spacing w:line="276" w:lineRule="auto"/>
        <w:ind w:right="113"/>
        <w:rPr>
          <w:sz w:val="26"/>
        </w:rPr>
      </w:pPr>
      <w:r>
        <w:rPr>
          <w:color w:val="0D0D0D"/>
          <w:sz w:val="26"/>
        </w:rPr>
        <w:t>развитие умений и навыков применять полученные знания в реальной учебной 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жизненной практике, связанной как с поисково-исследовательской деятельностью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(наблюдения, опыты, трудовая деятельность), так и с творческим использованием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приобретенных</w:t>
      </w:r>
      <w:r>
        <w:rPr>
          <w:color w:val="0D0D0D"/>
          <w:spacing w:val="-4"/>
          <w:sz w:val="26"/>
        </w:rPr>
        <w:t xml:space="preserve"> </w:t>
      </w:r>
      <w:r>
        <w:rPr>
          <w:color w:val="0D0D0D"/>
          <w:sz w:val="26"/>
        </w:rPr>
        <w:t>знаний</w:t>
      </w:r>
      <w:r>
        <w:rPr>
          <w:color w:val="0D0D0D"/>
          <w:spacing w:val="-4"/>
          <w:sz w:val="26"/>
        </w:rPr>
        <w:t xml:space="preserve"> </w:t>
      </w:r>
      <w:r>
        <w:rPr>
          <w:color w:val="0D0D0D"/>
          <w:sz w:val="26"/>
        </w:rPr>
        <w:t>в</w:t>
      </w:r>
      <w:r>
        <w:rPr>
          <w:color w:val="0D0D0D"/>
          <w:spacing w:val="-4"/>
          <w:sz w:val="26"/>
        </w:rPr>
        <w:t xml:space="preserve"> </w:t>
      </w:r>
      <w:r>
        <w:rPr>
          <w:color w:val="0D0D0D"/>
          <w:sz w:val="26"/>
        </w:rPr>
        <w:t>речевой,</w:t>
      </w:r>
      <w:r>
        <w:rPr>
          <w:color w:val="0D0D0D"/>
          <w:spacing w:val="-4"/>
          <w:sz w:val="26"/>
        </w:rPr>
        <w:t xml:space="preserve"> </w:t>
      </w:r>
      <w:r>
        <w:rPr>
          <w:color w:val="0D0D0D"/>
          <w:sz w:val="26"/>
        </w:rPr>
        <w:t>изобразительной,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художественной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деятельности;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spacing w:line="276" w:lineRule="auto"/>
        <w:ind w:right="115"/>
        <w:rPr>
          <w:sz w:val="26"/>
        </w:rPr>
      </w:pPr>
      <w:r>
        <w:rPr>
          <w:color w:val="0D0D0D"/>
          <w:sz w:val="26"/>
        </w:rPr>
        <w:t>духовно-нравственное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развитие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воспитание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личности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гражданина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России,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понимание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своей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принадлежности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Российскому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государству,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определенному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этносу;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проявление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уважения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истории,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культуре,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традициям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народов</w:t>
      </w:r>
      <w:r>
        <w:rPr>
          <w:color w:val="0D0D0D"/>
          <w:spacing w:val="65"/>
          <w:sz w:val="26"/>
        </w:rPr>
        <w:t xml:space="preserve"> </w:t>
      </w:r>
      <w:r>
        <w:rPr>
          <w:color w:val="0D0D0D"/>
          <w:sz w:val="26"/>
        </w:rPr>
        <w:t>РФ;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освоение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младшими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школьниками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мирового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культурного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опыта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созданию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общечеловеческих ценностей, законов и правил построения взаимоотношений в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социуме;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ind w:right="0" w:hanging="364"/>
        <w:rPr>
          <w:sz w:val="26"/>
        </w:rPr>
      </w:pPr>
      <w:r>
        <w:rPr>
          <w:color w:val="0D0D0D"/>
          <w:sz w:val="26"/>
        </w:rPr>
        <w:t>обогащение</w:t>
      </w:r>
      <w:r>
        <w:rPr>
          <w:color w:val="0D0D0D"/>
          <w:spacing w:val="-4"/>
          <w:sz w:val="26"/>
        </w:rPr>
        <w:t xml:space="preserve"> </w:t>
      </w:r>
      <w:r>
        <w:rPr>
          <w:color w:val="0D0D0D"/>
          <w:sz w:val="26"/>
        </w:rPr>
        <w:t>духовного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богатства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обучающихся;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spacing w:before="38" w:line="276" w:lineRule="auto"/>
        <w:rPr>
          <w:sz w:val="26"/>
        </w:rPr>
      </w:pPr>
      <w:r>
        <w:rPr>
          <w:color w:val="0D0D0D"/>
          <w:sz w:val="26"/>
        </w:rPr>
        <w:t>развитие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способности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ребенка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социализации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на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основе</w:t>
      </w:r>
      <w:r>
        <w:rPr>
          <w:color w:val="0D0D0D"/>
          <w:spacing w:val="66"/>
          <w:sz w:val="26"/>
        </w:rPr>
        <w:t xml:space="preserve"> </w:t>
      </w:r>
      <w:r>
        <w:rPr>
          <w:color w:val="0D0D0D"/>
          <w:sz w:val="26"/>
        </w:rPr>
        <w:t>принятия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гуманистических норм жизни, приобретение опыта эмоционально-положительного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отношения к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природе в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соответствии</w:t>
      </w:r>
      <w:r>
        <w:rPr>
          <w:color w:val="0D0D0D"/>
          <w:spacing w:val="-2"/>
          <w:sz w:val="26"/>
        </w:rPr>
        <w:t xml:space="preserve"> </w:t>
      </w:r>
      <w:r>
        <w:rPr>
          <w:color w:val="0D0D0D"/>
          <w:sz w:val="26"/>
        </w:rPr>
        <w:t>с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экологическими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нормами</w:t>
      </w:r>
      <w:r>
        <w:rPr>
          <w:color w:val="0D0D0D"/>
          <w:spacing w:val="-3"/>
          <w:sz w:val="26"/>
        </w:rPr>
        <w:t xml:space="preserve"> </w:t>
      </w:r>
      <w:r>
        <w:rPr>
          <w:color w:val="0D0D0D"/>
          <w:sz w:val="26"/>
        </w:rPr>
        <w:t>поведения;</w:t>
      </w:r>
    </w:p>
    <w:p w:rsidR="005C6FFE" w:rsidRDefault="00DB4D41">
      <w:pPr>
        <w:pStyle w:val="a5"/>
        <w:numPr>
          <w:ilvl w:val="0"/>
          <w:numId w:val="1"/>
        </w:numPr>
        <w:tabs>
          <w:tab w:val="left" w:pos="965"/>
        </w:tabs>
        <w:spacing w:before="2" w:line="276" w:lineRule="auto"/>
        <w:rPr>
          <w:sz w:val="26"/>
        </w:rPr>
      </w:pPr>
      <w:r>
        <w:rPr>
          <w:color w:val="0D0D0D"/>
          <w:sz w:val="26"/>
        </w:rPr>
        <w:t>становление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навыков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повседневного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проявления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культуры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общения,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гуманного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отношения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людям,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уважительного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отношения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к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их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взглядам,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мнению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</w:t>
      </w:r>
      <w:r>
        <w:rPr>
          <w:color w:val="0D0D0D"/>
          <w:spacing w:val="1"/>
          <w:sz w:val="26"/>
        </w:rPr>
        <w:t xml:space="preserve"> </w:t>
      </w:r>
      <w:r>
        <w:rPr>
          <w:color w:val="0D0D0D"/>
          <w:sz w:val="26"/>
        </w:rPr>
        <w:t>индивидуальности.</w:t>
      </w:r>
    </w:p>
    <w:sectPr w:rsidR="005C6FFE" w:rsidSect="005C6FFE">
      <w:type w:val="continuous"/>
      <w:pgSz w:w="11910" w:h="16840"/>
      <w:pgMar w:top="240" w:right="10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272A"/>
    <w:multiLevelType w:val="hybridMultilevel"/>
    <w:tmpl w:val="C1EE73B8"/>
    <w:lvl w:ilvl="0" w:tplc="F446B98C">
      <w:numFmt w:val="bullet"/>
      <w:lvlText w:val=""/>
      <w:lvlJc w:val="left"/>
      <w:pPr>
        <w:ind w:left="964" w:hanging="363"/>
      </w:pPr>
      <w:rPr>
        <w:rFonts w:ascii="Symbol" w:eastAsia="Symbol" w:hAnsi="Symbol" w:cs="Symbol" w:hint="default"/>
        <w:color w:val="0D0D0D"/>
        <w:w w:val="99"/>
        <w:sz w:val="20"/>
        <w:szCs w:val="20"/>
        <w:lang w:val="ru-RU" w:eastAsia="en-US" w:bidi="ar-SA"/>
      </w:rPr>
    </w:lvl>
    <w:lvl w:ilvl="1" w:tplc="C02E1DAE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2" w:tplc="10D05AEE">
      <w:numFmt w:val="bullet"/>
      <w:lvlText w:val="•"/>
      <w:lvlJc w:val="left"/>
      <w:pPr>
        <w:ind w:left="2857" w:hanging="363"/>
      </w:pPr>
      <w:rPr>
        <w:rFonts w:hint="default"/>
        <w:lang w:val="ru-RU" w:eastAsia="en-US" w:bidi="ar-SA"/>
      </w:rPr>
    </w:lvl>
    <w:lvl w:ilvl="3" w:tplc="DD209F5C">
      <w:numFmt w:val="bullet"/>
      <w:lvlText w:val="•"/>
      <w:lvlJc w:val="left"/>
      <w:pPr>
        <w:ind w:left="3805" w:hanging="363"/>
      </w:pPr>
      <w:rPr>
        <w:rFonts w:hint="default"/>
        <w:lang w:val="ru-RU" w:eastAsia="en-US" w:bidi="ar-SA"/>
      </w:rPr>
    </w:lvl>
    <w:lvl w:ilvl="4" w:tplc="00A4D3F0">
      <w:numFmt w:val="bullet"/>
      <w:lvlText w:val="•"/>
      <w:lvlJc w:val="left"/>
      <w:pPr>
        <w:ind w:left="4754" w:hanging="363"/>
      </w:pPr>
      <w:rPr>
        <w:rFonts w:hint="default"/>
        <w:lang w:val="ru-RU" w:eastAsia="en-US" w:bidi="ar-SA"/>
      </w:rPr>
    </w:lvl>
    <w:lvl w:ilvl="5" w:tplc="46D849D6">
      <w:numFmt w:val="bullet"/>
      <w:lvlText w:val="•"/>
      <w:lvlJc w:val="left"/>
      <w:pPr>
        <w:ind w:left="5703" w:hanging="363"/>
      </w:pPr>
      <w:rPr>
        <w:rFonts w:hint="default"/>
        <w:lang w:val="ru-RU" w:eastAsia="en-US" w:bidi="ar-SA"/>
      </w:rPr>
    </w:lvl>
    <w:lvl w:ilvl="6" w:tplc="1D22E324">
      <w:numFmt w:val="bullet"/>
      <w:lvlText w:val="•"/>
      <w:lvlJc w:val="left"/>
      <w:pPr>
        <w:ind w:left="6651" w:hanging="363"/>
      </w:pPr>
      <w:rPr>
        <w:rFonts w:hint="default"/>
        <w:lang w:val="ru-RU" w:eastAsia="en-US" w:bidi="ar-SA"/>
      </w:rPr>
    </w:lvl>
    <w:lvl w:ilvl="7" w:tplc="759A1108">
      <w:numFmt w:val="bullet"/>
      <w:lvlText w:val="•"/>
      <w:lvlJc w:val="left"/>
      <w:pPr>
        <w:ind w:left="7600" w:hanging="363"/>
      </w:pPr>
      <w:rPr>
        <w:rFonts w:hint="default"/>
        <w:lang w:val="ru-RU" w:eastAsia="en-US" w:bidi="ar-SA"/>
      </w:rPr>
    </w:lvl>
    <w:lvl w:ilvl="8" w:tplc="D14258B2">
      <w:numFmt w:val="bullet"/>
      <w:lvlText w:val="•"/>
      <w:lvlJc w:val="left"/>
      <w:pPr>
        <w:ind w:left="8549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6FFE"/>
    <w:rsid w:val="00316CA5"/>
    <w:rsid w:val="003338EA"/>
    <w:rsid w:val="005C6FFE"/>
    <w:rsid w:val="006016FC"/>
    <w:rsid w:val="00BE57B2"/>
    <w:rsid w:val="00C97FD4"/>
    <w:rsid w:val="00DB4D41"/>
    <w:rsid w:val="00F4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F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FFE"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5C6FFE"/>
    <w:pPr>
      <w:spacing w:before="47"/>
      <w:ind w:left="107" w:right="232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5C6FFE"/>
    <w:pPr>
      <w:ind w:left="964" w:right="111" w:hanging="363"/>
      <w:jc w:val="both"/>
    </w:pPr>
  </w:style>
  <w:style w:type="paragraph" w:customStyle="1" w:styleId="TableParagraph">
    <w:name w:val="Table Paragraph"/>
    <w:basedOn w:val="a"/>
    <w:uiPriority w:val="1"/>
    <w:qFormat/>
    <w:rsid w:val="005C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2024-03-04T13:57:00Z</dcterms:created>
  <dcterms:modified xsi:type="dcterms:W3CDTF">2024-03-04T14:12:00Z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2024-03-04T00:00:00Z</vt:filetime>
  </property>
</Properties>
</file>