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6E" w:rsidRPr="00496573" w:rsidRDefault="00AE466E" w:rsidP="00AE466E">
      <w:pPr>
        <w:spacing w:after="0"/>
        <w:ind w:firstLine="709"/>
        <w:jc w:val="both"/>
      </w:pPr>
      <w:r w:rsidRPr="00496573">
        <w:t xml:space="preserve">Муниципальное бюджетное общеобразовательное учреждение </w:t>
      </w:r>
    </w:p>
    <w:p w:rsidR="00AE466E" w:rsidRDefault="00AE466E" w:rsidP="00AE466E">
      <w:pPr>
        <w:spacing w:after="0"/>
        <w:ind w:firstLine="709"/>
        <w:jc w:val="both"/>
      </w:pPr>
      <w:r w:rsidRPr="00496573">
        <w:t>«</w:t>
      </w:r>
      <w:proofErr w:type="spellStart"/>
      <w:r w:rsidRPr="00496573">
        <w:t>Устино-Копьёвская</w:t>
      </w:r>
      <w:proofErr w:type="spellEnd"/>
      <w:r w:rsidRPr="00496573">
        <w:t xml:space="preserve"> средняя общеобразовательная школа»</w:t>
      </w:r>
    </w:p>
    <w:p w:rsidR="008E0AC3" w:rsidRDefault="008E0AC3" w:rsidP="00AE466E">
      <w:pPr>
        <w:spacing w:after="0"/>
        <w:ind w:firstLine="709"/>
        <w:jc w:val="both"/>
      </w:pPr>
    </w:p>
    <w:p w:rsid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2"/>
        </w:rPr>
      </w:pPr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8E0AC3">
        <w:rPr>
          <w:rFonts w:cs="Times New Roman"/>
          <w:b/>
          <w:bCs/>
          <w:color w:val="000000"/>
          <w:sz w:val="22"/>
        </w:rPr>
        <w:t>«РАССМОТРЕНО»</w:t>
      </w:r>
      <w:r w:rsidRPr="008E0AC3">
        <w:rPr>
          <w:rFonts w:cs="Times New Roman"/>
          <w:color w:val="000000"/>
          <w:sz w:val="22"/>
        </w:rPr>
        <w:t xml:space="preserve">                                                                       </w:t>
      </w:r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Руководитель МО ЕМ</w:t>
      </w:r>
      <w:r w:rsidRPr="008E0AC3">
        <w:rPr>
          <w:rFonts w:cs="Times New Roman"/>
          <w:color w:val="000000"/>
          <w:sz w:val="22"/>
        </w:rPr>
        <w:t xml:space="preserve">:                                                                                                                      </w:t>
      </w:r>
      <w:r w:rsidRPr="008E0AC3">
        <w:rPr>
          <w:rFonts w:cs="Times New Roman"/>
          <w:color w:val="993300"/>
          <w:sz w:val="22"/>
        </w:rPr>
        <w:t xml:space="preserve">                 </w:t>
      </w:r>
      <w:r>
        <w:rPr>
          <w:rFonts w:cs="Times New Roman"/>
          <w:sz w:val="22"/>
        </w:rPr>
        <w:t>Е.А. Романова</w:t>
      </w:r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8E0AC3">
        <w:rPr>
          <w:rFonts w:cs="Times New Roman"/>
          <w:sz w:val="22"/>
        </w:rPr>
        <w:t>Протокол МО  №1</w:t>
      </w:r>
      <w:r>
        <w:rPr>
          <w:rFonts w:cs="Times New Roman"/>
          <w:color w:val="000000"/>
          <w:sz w:val="22"/>
        </w:rPr>
        <w:t xml:space="preserve"> от 30</w:t>
      </w:r>
      <w:r w:rsidRPr="008E0AC3">
        <w:rPr>
          <w:rFonts w:cs="Times New Roman"/>
          <w:color w:val="000000"/>
          <w:sz w:val="22"/>
        </w:rPr>
        <w:t>.08.2023г.</w:t>
      </w:r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2"/>
        </w:rPr>
      </w:pPr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8E0AC3">
        <w:rPr>
          <w:rFonts w:cs="Times New Roman"/>
          <w:b/>
          <w:bCs/>
          <w:color w:val="000000"/>
          <w:sz w:val="22"/>
        </w:rPr>
        <w:t>«СОГЛАСОВАНО»</w:t>
      </w:r>
      <w:r w:rsidRPr="008E0AC3">
        <w:rPr>
          <w:rFonts w:cs="Times New Roman"/>
          <w:color w:val="000000"/>
          <w:sz w:val="22"/>
        </w:rPr>
        <w:t xml:space="preserve">                                                                             </w:t>
      </w:r>
      <w:r w:rsidRPr="008E0AC3">
        <w:rPr>
          <w:rFonts w:cs="Times New Roman"/>
          <w:b/>
          <w:bCs/>
          <w:color w:val="000000"/>
          <w:sz w:val="22"/>
        </w:rPr>
        <w:t>«УТВЕРЖДЕНО»</w:t>
      </w:r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8E0AC3">
        <w:rPr>
          <w:rFonts w:cs="Times New Roman"/>
          <w:color w:val="000000"/>
          <w:sz w:val="22"/>
        </w:rPr>
        <w:t xml:space="preserve">Зам. директора по УВР                                                                          Директор школы                                                          </w:t>
      </w:r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8E0AC3">
        <w:rPr>
          <w:rFonts w:cs="Times New Roman"/>
          <w:sz w:val="22"/>
        </w:rPr>
        <w:t xml:space="preserve">М.М. Корж                                                                                               </w:t>
      </w:r>
      <w:r w:rsidRPr="008E0AC3">
        <w:rPr>
          <w:rFonts w:cs="Times New Roman"/>
          <w:color w:val="000000"/>
          <w:sz w:val="22"/>
        </w:rPr>
        <w:t xml:space="preserve">Н.В. </w:t>
      </w:r>
      <w:proofErr w:type="spellStart"/>
      <w:r w:rsidRPr="008E0AC3">
        <w:rPr>
          <w:rFonts w:cs="Times New Roman"/>
          <w:color w:val="000000"/>
          <w:sz w:val="22"/>
        </w:rPr>
        <w:t>Кмита</w:t>
      </w:r>
      <w:proofErr w:type="spellEnd"/>
    </w:p>
    <w:p w:rsidR="008E0AC3" w:rsidRPr="008E0AC3" w:rsidRDefault="008E0AC3" w:rsidP="008E0AC3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8E0AC3">
        <w:rPr>
          <w:rFonts w:cs="Times New Roman"/>
          <w:color w:val="000000" w:themeColor="text1"/>
          <w:sz w:val="22"/>
        </w:rPr>
        <w:t xml:space="preserve">Протокол </w:t>
      </w:r>
      <w:proofErr w:type="spellStart"/>
      <w:r w:rsidRPr="008E0AC3">
        <w:rPr>
          <w:rFonts w:cs="Times New Roman"/>
          <w:color w:val="000000" w:themeColor="text1"/>
          <w:sz w:val="22"/>
        </w:rPr>
        <w:t>пед</w:t>
      </w:r>
      <w:proofErr w:type="spellEnd"/>
      <w:r w:rsidRPr="008E0AC3">
        <w:rPr>
          <w:rFonts w:cs="Times New Roman"/>
          <w:color w:val="000000" w:themeColor="text1"/>
          <w:sz w:val="22"/>
        </w:rPr>
        <w:t>. сов. №1 от 30.08.2023</w:t>
      </w:r>
      <w:proofErr w:type="gramStart"/>
      <w:r w:rsidRPr="008E0AC3">
        <w:rPr>
          <w:rFonts w:cs="Times New Roman"/>
          <w:color w:val="000000" w:themeColor="text1"/>
          <w:sz w:val="22"/>
        </w:rPr>
        <w:t xml:space="preserve">                                        </w:t>
      </w:r>
      <w:r w:rsidRPr="008E0AC3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        </w:t>
      </w:r>
      <w:r w:rsidRPr="008E0AC3">
        <w:rPr>
          <w:rFonts w:cs="Times New Roman"/>
          <w:sz w:val="22"/>
        </w:rPr>
        <w:t>П</w:t>
      </w:r>
      <w:proofErr w:type="gramEnd"/>
      <w:r w:rsidRPr="008E0AC3">
        <w:rPr>
          <w:rFonts w:cs="Times New Roman"/>
          <w:sz w:val="22"/>
        </w:rPr>
        <w:t>р.№54  от 01.09.2023г</w:t>
      </w:r>
      <w:r w:rsidRPr="008E0AC3">
        <w:rPr>
          <w:rFonts w:cs="Times New Roman"/>
          <w:color w:val="000000"/>
          <w:sz w:val="22"/>
        </w:rPr>
        <w:t>.</w:t>
      </w:r>
    </w:p>
    <w:p w:rsidR="008E0AC3" w:rsidRPr="00496573" w:rsidRDefault="008E0AC3" w:rsidP="00AE466E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AE466E" w:rsidRDefault="00AE466E" w:rsidP="006C0B77">
      <w:pPr>
        <w:spacing w:after="0"/>
        <w:ind w:firstLine="709"/>
        <w:jc w:val="both"/>
      </w:pPr>
    </w:p>
    <w:p w:rsidR="008E0AC3" w:rsidRDefault="008E0AC3" w:rsidP="00AE466E">
      <w:pPr>
        <w:spacing w:after="0"/>
        <w:ind w:firstLine="709"/>
        <w:jc w:val="center"/>
      </w:pPr>
    </w:p>
    <w:p w:rsidR="00AE466E" w:rsidRPr="00AE466E" w:rsidRDefault="00AE466E" w:rsidP="00AE466E">
      <w:pPr>
        <w:spacing w:after="0"/>
        <w:ind w:firstLine="709"/>
        <w:jc w:val="center"/>
        <w:rPr>
          <w:szCs w:val="28"/>
        </w:rPr>
      </w:pPr>
      <w:r w:rsidRPr="00AE466E">
        <w:rPr>
          <w:b/>
          <w:szCs w:val="28"/>
        </w:rPr>
        <w:t>РАБОЧАЯ ПРОГРАММА</w:t>
      </w:r>
    </w:p>
    <w:p w:rsidR="00AE466E" w:rsidRPr="00AE466E" w:rsidRDefault="00AE466E" w:rsidP="00AE466E">
      <w:pPr>
        <w:spacing w:after="0"/>
        <w:ind w:firstLine="709"/>
        <w:jc w:val="center"/>
        <w:rPr>
          <w:bCs/>
          <w:szCs w:val="28"/>
        </w:rPr>
      </w:pPr>
      <w:r w:rsidRPr="00AE466E">
        <w:rPr>
          <w:bCs/>
          <w:szCs w:val="28"/>
        </w:rPr>
        <w:t>курса внеурочной деятельности</w:t>
      </w:r>
    </w:p>
    <w:p w:rsidR="00AE466E" w:rsidRPr="00AE466E" w:rsidRDefault="00AE466E" w:rsidP="00AE466E">
      <w:pPr>
        <w:spacing w:after="0"/>
        <w:ind w:firstLine="709"/>
        <w:jc w:val="center"/>
        <w:rPr>
          <w:bCs/>
          <w:szCs w:val="28"/>
        </w:rPr>
      </w:pPr>
      <w:r w:rsidRPr="00AE466E">
        <w:rPr>
          <w:bCs/>
          <w:szCs w:val="28"/>
        </w:rPr>
        <w:t>«</w:t>
      </w:r>
      <w:r w:rsidR="00AB0BC3" w:rsidRPr="00AB0BC3">
        <w:rPr>
          <w:rFonts w:eastAsia="Times New Roman" w:cs="Times New Roman"/>
          <w:bCs/>
          <w:kern w:val="0"/>
          <w:szCs w:val="28"/>
          <w:lang w:eastAsia="ru-RU"/>
        </w:rPr>
        <w:t>Общая физическая подготовка</w:t>
      </w:r>
      <w:r w:rsidRPr="00AE466E">
        <w:rPr>
          <w:bCs/>
          <w:szCs w:val="28"/>
        </w:rPr>
        <w:t xml:space="preserve">» </w:t>
      </w:r>
    </w:p>
    <w:p w:rsidR="00AE466E" w:rsidRPr="00AE466E" w:rsidRDefault="00891CA0" w:rsidP="00AE466E">
      <w:pPr>
        <w:spacing w:after="0"/>
        <w:ind w:firstLine="709"/>
        <w:jc w:val="center"/>
        <w:rPr>
          <w:bCs/>
          <w:szCs w:val="28"/>
        </w:rPr>
      </w:pPr>
      <w:r>
        <w:rPr>
          <w:bCs/>
          <w:szCs w:val="28"/>
        </w:rPr>
        <w:t>8</w:t>
      </w:r>
      <w:r w:rsidR="00AE466E" w:rsidRPr="00AE466E">
        <w:rPr>
          <w:bCs/>
          <w:szCs w:val="28"/>
        </w:rPr>
        <w:t xml:space="preserve"> класс</w:t>
      </w: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6C0B77">
      <w:pPr>
        <w:spacing w:after="0"/>
        <w:ind w:firstLine="709"/>
        <w:jc w:val="both"/>
        <w:rPr>
          <w:szCs w:val="28"/>
        </w:rPr>
      </w:pPr>
    </w:p>
    <w:p w:rsidR="00AE466E" w:rsidRDefault="00AE466E" w:rsidP="00AE466E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Устинкино</w:t>
      </w:r>
      <w:proofErr w:type="spellEnd"/>
      <w:r>
        <w:rPr>
          <w:szCs w:val="28"/>
        </w:rPr>
        <w:t xml:space="preserve">, 2023 </w:t>
      </w:r>
    </w:p>
    <w:p w:rsidR="00AE466E" w:rsidRDefault="00AE466E" w:rsidP="00AE466E">
      <w:pPr>
        <w:spacing w:after="0"/>
        <w:ind w:firstLine="709"/>
        <w:jc w:val="center"/>
        <w:rPr>
          <w:szCs w:val="28"/>
        </w:rPr>
      </w:pPr>
    </w:p>
    <w:p w:rsidR="00AE466E" w:rsidRDefault="00AE466E" w:rsidP="00AE466E">
      <w:pPr>
        <w:spacing w:after="0"/>
        <w:ind w:firstLine="709"/>
        <w:jc w:val="center"/>
        <w:rPr>
          <w:szCs w:val="28"/>
        </w:rPr>
      </w:pP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ПОЯСНИТЕЛЬНАЯ ЗАПИСКА</w:t>
      </w: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AE466E" w:rsidRPr="00690EF7" w:rsidRDefault="00664C6A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bookmarkStart w:id="0" w:name="_Hlk161019834"/>
      <w:r w:rsidRPr="00690EF7">
        <w:rPr>
          <w:sz w:val="24"/>
          <w:szCs w:val="24"/>
        </w:rPr>
        <w:t xml:space="preserve"> </w:t>
      </w:r>
      <w:proofErr w:type="gramStart"/>
      <w:r w:rsidRPr="00690EF7">
        <w:rPr>
          <w:sz w:val="24"/>
          <w:szCs w:val="24"/>
        </w:rPr>
        <w:t>Рабочая программа внеурочной деятельности «</w:t>
      </w:r>
      <w:r w:rsidR="00AB0BC3" w:rsidRPr="00AB0BC3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</w:t>
      </w:r>
      <w:r w:rsidR="00AB0BC3">
        <w:rPr>
          <w:rFonts w:eastAsia="Times New Roman" w:cs="Times New Roman"/>
          <w:bCs/>
          <w:kern w:val="0"/>
          <w:sz w:val="26"/>
          <w:szCs w:val="26"/>
          <w:lang w:eastAsia="ru-RU"/>
        </w:rPr>
        <w:t xml:space="preserve"> </w:t>
      </w:r>
      <w:r w:rsidR="00AB0BC3" w:rsidRPr="00AB0BC3">
        <w:rPr>
          <w:rFonts w:eastAsia="Times New Roman" w:cs="Times New Roman"/>
          <w:bCs/>
          <w:kern w:val="0"/>
          <w:sz w:val="24"/>
          <w:szCs w:val="24"/>
          <w:lang w:eastAsia="ru-RU"/>
        </w:rPr>
        <w:t>подготовка</w:t>
      </w:r>
      <w:r w:rsidRPr="00690EF7">
        <w:rPr>
          <w:sz w:val="24"/>
          <w:szCs w:val="24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</w:t>
      </w:r>
      <w:r w:rsidR="000417C5">
        <w:rPr>
          <w:sz w:val="24"/>
          <w:szCs w:val="24"/>
        </w:rPr>
        <w:t>го общего образования (ФГОС ООО</w:t>
      </w:r>
      <w:r w:rsidRPr="00690EF7">
        <w:rPr>
          <w:sz w:val="24"/>
          <w:szCs w:val="24"/>
        </w:rPr>
        <w:t>), Федеральной образовательной программы</w:t>
      </w:r>
      <w:r w:rsidR="000417C5">
        <w:rPr>
          <w:sz w:val="24"/>
          <w:szCs w:val="24"/>
        </w:rPr>
        <w:t xml:space="preserve"> основного общего образования (ФОП ООО</w:t>
      </w:r>
      <w:r w:rsidRPr="00690EF7">
        <w:rPr>
          <w:sz w:val="24"/>
          <w:szCs w:val="24"/>
        </w:rPr>
        <w:t>), Федеральной рабочей программы по учебному курсу физическая культура, авторской программы В.И. Ляха:</w:t>
      </w:r>
      <w:proofErr w:type="gramEnd"/>
      <w:r w:rsidRPr="00690EF7">
        <w:rPr>
          <w:sz w:val="24"/>
          <w:szCs w:val="24"/>
        </w:rPr>
        <w:t xml:space="preserve"> «Физическая культура. 5 - 9 классы», рабочей программы воспитания МБОУ «</w:t>
      </w:r>
      <w:proofErr w:type="spellStart"/>
      <w:r w:rsidRPr="00690EF7">
        <w:rPr>
          <w:sz w:val="24"/>
          <w:szCs w:val="24"/>
        </w:rPr>
        <w:t>Устин</w:t>
      </w:r>
      <w:proofErr w:type="gramStart"/>
      <w:r w:rsidRPr="00690EF7">
        <w:rPr>
          <w:sz w:val="24"/>
          <w:szCs w:val="24"/>
        </w:rPr>
        <w:t>о</w:t>
      </w:r>
      <w:proofErr w:type="spellEnd"/>
      <w:r w:rsidRPr="00690EF7">
        <w:rPr>
          <w:sz w:val="24"/>
          <w:szCs w:val="24"/>
        </w:rPr>
        <w:t>-</w:t>
      </w:r>
      <w:proofErr w:type="gramEnd"/>
      <w:r w:rsidRPr="00690EF7">
        <w:rPr>
          <w:sz w:val="24"/>
          <w:szCs w:val="24"/>
        </w:rPr>
        <w:t xml:space="preserve"> </w:t>
      </w:r>
      <w:proofErr w:type="spellStart"/>
      <w:r w:rsidRPr="00690EF7">
        <w:rPr>
          <w:sz w:val="24"/>
          <w:szCs w:val="24"/>
        </w:rPr>
        <w:t>Копьевская</w:t>
      </w:r>
      <w:proofErr w:type="spellEnd"/>
      <w:r w:rsidRPr="00690EF7">
        <w:rPr>
          <w:sz w:val="24"/>
          <w:szCs w:val="24"/>
        </w:rPr>
        <w:t xml:space="preserve"> СОШ» и направлена на </w:t>
      </w:r>
      <w:r w:rsidRPr="00690EF7">
        <w:rPr>
          <w:bCs/>
          <w:sz w:val="24"/>
          <w:szCs w:val="24"/>
        </w:rPr>
        <w:t>развития двигательных способностей, приобщения к систематическим занятия</w:t>
      </w:r>
      <w:r w:rsidR="007C5ABE" w:rsidRPr="00690EF7">
        <w:rPr>
          <w:bCs/>
          <w:sz w:val="24"/>
          <w:szCs w:val="24"/>
        </w:rPr>
        <w:t>м.</w:t>
      </w:r>
    </w:p>
    <w:p w:rsidR="00664C6A" w:rsidRPr="00690EF7" w:rsidRDefault="00664C6A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ОБЩАЯ ХАРАКТЕРИСТИКА КУРСА</w:t>
      </w:r>
    </w:p>
    <w:p w:rsidR="00AE466E" w:rsidRPr="00690EF7" w:rsidRDefault="00AE466E" w:rsidP="00664C6A">
      <w:pPr>
        <w:spacing w:after="0"/>
        <w:ind w:firstLine="567"/>
        <w:jc w:val="both"/>
        <w:rPr>
          <w:b/>
          <w:sz w:val="24"/>
          <w:szCs w:val="24"/>
        </w:rPr>
      </w:pPr>
    </w:p>
    <w:p w:rsidR="008C5967" w:rsidRPr="00690EF7" w:rsidRDefault="00AE466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</w:t>
      </w:r>
      <w:r w:rsidR="008C5967" w:rsidRPr="00690EF7">
        <w:rPr>
          <w:sz w:val="24"/>
          <w:szCs w:val="24"/>
        </w:rPr>
        <w:t>Программа способствует</w:t>
      </w:r>
      <w:r w:rsidRPr="00690EF7">
        <w:rPr>
          <w:sz w:val="24"/>
          <w:szCs w:val="24"/>
        </w:rPr>
        <w:t xml:space="preserve"> укреплению здоровья, </w:t>
      </w:r>
      <w:r w:rsidR="00CB3D84" w:rsidRPr="00690EF7">
        <w:rPr>
          <w:sz w:val="24"/>
          <w:szCs w:val="24"/>
        </w:rPr>
        <w:t>совершенствуются физические качества, осваиваются определенные двигательные действия,</w:t>
      </w:r>
      <w:r w:rsidR="008C5967" w:rsidRPr="00690EF7">
        <w:rPr>
          <w:sz w:val="24"/>
          <w:szCs w:val="24"/>
        </w:rPr>
        <w:t xml:space="preserve"> способствует повышению физической подготовленности и формированию двигательного опыта, снятию психологического напряжения после умственной </w:t>
      </w:r>
      <w:r w:rsidR="007E010B" w:rsidRPr="00690EF7">
        <w:rPr>
          <w:sz w:val="24"/>
          <w:szCs w:val="24"/>
        </w:rPr>
        <w:t>работы.</w:t>
      </w:r>
      <w:r w:rsidR="008C5967" w:rsidRPr="00690EF7">
        <w:rPr>
          <w:sz w:val="24"/>
          <w:szCs w:val="24"/>
        </w:rPr>
        <w:t xml:space="preserve"> Активно развивает мышление, творчество и самостоятельность.</w:t>
      </w:r>
    </w:p>
    <w:p w:rsidR="003720A6" w:rsidRPr="00690EF7" w:rsidRDefault="007E010B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Важнейшим требованием к курсу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20FC9" w:rsidRPr="00690EF7" w:rsidRDefault="005D1D6C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Программа </w:t>
      </w:r>
      <w:r w:rsidR="00C5041F" w:rsidRPr="00690EF7">
        <w:rPr>
          <w:sz w:val="24"/>
          <w:szCs w:val="24"/>
        </w:rPr>
        <w:t>разрабатывалась с</w:t>
      </w:r>
      <w:r w:rsidRPr="00690EF7">
        <w:rPr>
          <w:sz w:val="24"/>
          <w:szCs w:val="24"/>
        </w:rPr>
        <w:t xml:space="preserve"> учетом,</w:t>
      </w:r>
      <w:r w:rsidR="003720A6" w:rsidRPr="00690EF7">
        <w:rPr>
          <w:sz w:val="24"/>
          <w:szCs w:val="24"/>
        </w:rPr>
        <w:t xml:space="preserve"> объединения урочные, внеурочные формы занятий физическими упражнениями, </w:t>
      </w:r>
      <w:r w:rsidRPr="00690EF7">
        <w:rPr>
          <w:sz w:val="24"/>
          <w:szCs w:val="24"/>
        </w:rPr>
        <w:t>чтобы</w:t>
      </w:r>
      <w:r w:rsidR="003720A6" w:rsidRPr="00690EF7">
        <w:rPr>
          <w:sz w:val="24"/>
          <w:szCs w:val="24"/>
        </w:rPr>
        <w:t xml:space="preserve"> </w:t>
      </w:r>
      <w:r w:rsidR="00C5041F" w:rsidRPr="00690EF7">
        <w:rPr>
          <w:sz w:val="24"/>
          <w:szCs w:val="24"/>
        </w:rPr>
        <w:t>создать</w:t>
      </w:r>
      <w:r w:rsidR="003720A6" w:rsidRPr="00690EF7">
        <w:rPr>
          <w:sz w:val="24"/>
          <w:szCs w:val="24"/>
        </w:rPr>
        <w:t xml:space="preserve"> максимально благоприятные условия для раскрытия и развития не только физических, но и духовных способностей ребенка</w:t>
      </w:r>
      <w:r w:rsidRPr="00690EF7">
        <w:rPr>
          <w:sz w:val="24"/>
          <w:szCs w:val="24"/>
        </w:rPr>
        <w:t>, его самоопределения</w:t>
      </w:r>
      <w:r w:rsidR="00664C6A" w:rsidRPr="00690EF7">
        <w:rPr>
          <w:sz w:val="24"/>
          <w:szCs w:val="24"/>
        </w:rPr>
        <w:t>.</w:t>
      </w:r>
      <w:bookmarkEnd w:id="0"/>
    </w:p>
    <w:p w:rsidR="00664C6A" w:rsidRPr="00690EF7" w:rsidRDefault="00664C6A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ЦЕЛИ И ЗАДАЧИ ИЗУЧЕНИЯ КУРСА</w:t>
      </w:r>
    </w:p>
    <w:p w:rsidR="00AE466E" w:rsidRPr="00690EF7" w:rsidRDefault="00AE466E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both"/>
        <w:rPr>
          <w:b/>
          <w:i/>
          <w:iCs/>
          <w:sz w:val="24"/>
          <w:szCs w:val="24"/>
        </w:rPr>
      </w:pPr>
      <w:r w:rsidRPr="00690EF7">
        <w:rPr>
          <w:bCs/>
          <w:sz w:val="24"/>
          <w:szCs w:val="24"/>
        </w:rPr>
        <w:t>Изучение курса «</w:t>
      </w:r>
      <w:r w:rsidR="00AB0BC3" w:rsidRPr="00AB0BC3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 подготовка</w:t>
      </w:r>
      <w:r w:rsidRPr="00690EF7">
        <w:rPr>
          <w:bCs/>
          <w:sz w:val="24"/>
          <w:szCs w:val="24"/>
        </w:rPr>
        <w:t xml:space="preserve">» направлено на достижение следующих </w:t>
      </w:r>
      <w:r w:rsidRPr="00690EF7">
        <w:rPr>
          <w:b/>
          <w:i/>
          <w:iCs/>
          <w:sz w:val="24"/>
          <w:szCs w:val="24"/>
        </w:rPr>
        <w:t>целей.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Создании условий для укрепления здоровья обучающихся и развитию всесторонней развитой личности.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AE466E" w:rsidRPr="00690EF7" w:rsidRDefault="00AE466E" w:rsidP="00664C6A">
      <w:pPr>
        <w:spacing w:after="0"/>
        <w:ind w:firstLine="567"/>
        <w:jc w:val="both"/>
        <w:rPr>
          <w:b/>
          <w:sz w:val="24"/>
          <w:szCs w:val="24"/>
        </w:rPr>
      </w:pPr>
      <w:r w:rsidRPr="00690EF7">
        <w:rPr>
          <w:b/>
          <w:i/>
          <w:iCs/>
          <w:sz w:val="24"/>
          <w:szCs w:val="24"/>
        </w:rPr>
        <w:t>Задачи</w:t>
      </w:r>
      <w:r w:rsidRPr="00690EF7">
        <w:rPr>
          <w:b/>
          <w:sz w:val="24"/>
          <w:szCs w:val="24"/>
        </w:rPr>
        <w:t>.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Изучить комплексы физических упражнений с оздоровительной направленностью;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Повышать физическую и умственную работоспособность;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Формировать умения самостоятельно заниматься физическими упражнениями и спортивными играми;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lastRenderedPageBreak/>
        <w:t>Приобщать к здоровому образу жизни, обучить простейшим способам контроля над физической нагрузкой, отдельными показателями физического развития и физической подготовленности;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 xml:space="preserve">Развивать интерес к самостоятельным занятиям физическими упражнениями, </w:t>
      </w:r>
      <w:r w:rsidR="00B21D89" w:rsidRPr="00690EF7">
        <w:rPr>
          <w:bCs/>
          <w:sz w:val="24"/>
          <w:szCs w:val="24"/>
        </w:rPr>
        <w:t>спортивными</w:t>
      </w:r>
      <w:r w:rsidRPr="00690EF7">
        <w:rPr>
          <w:bCs/>
          <w:sz w:val="24"/>
          <w:szCs w:val="24"/>
        </w:rPr>
        <w:t xml:space="preserve"> играми, формам активного отдыха и досуга;</w:t>
      </w:r>
    </w:p>
    <w:p w:rsidR="00AE466E" w:rsidRPr="00690EF7" w:rsidRDefault="00AE466E" w:rsidP="00664C6A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Настроить на положительную мотивацию к увеличению двигательной активности через желание улучшить свои результаты при сдаче норм ГТО, участия в соревнованиях «Президентские состязания».</w:t>
      </w:r>
    </w:p>
    <w:p w:rsidR="00920FC9" w:rsidRPr="00690EF7" w:rsidRDefault="00920FC9" w:rsidP="00664C6A">
      <w:pPr>
        <w:spacing w:after="0"/>
        <w:ind w:firstLine="567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 xml:space="preserve"> </w:t>
      </w:r>
    </w:p>
    <w:p w:rsidR="00920FC9" w:rsidRPr="00690EF7" w:rsidRDefault="00920FC9" w:rsidP="00664C6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690EF7">
        <w:rPr>
          <w:bCs/>
          <w:sz w:val="24"/>
          <w:szCs w:val="24"/>
        </w:rPr>
        <w:t xml:space="preserve"> </w:t>
      </w:r>
      <w:bookmarkStart w:id="1" w:name="_Hlk161733492"/>
      <w:proofErr w:type="gramStart"/>
      <w:r w:rsidRPr="00690EF7">
        <w:rPr>
          <w:rFonts w:eastAsia="Calibri" w:cs="Times New Roman"/>
          <w:kern w:val="0"/>
          <w:sz w:val="24"/>
          <w:szCs w:val="24"/>
        </w:rPr>
        <w:t>Курс «</w:t>
      </w:r>
      <w:r w:rsidR="00AB0BC3" w:rsidRPr="00AB0BC3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 подготовка</w:t>
      </w:r>
      <w:r w:rsidR="00894185" w:rsidRPr="00690EF7">
        <w:rPr>
          <w:rFonts w:eastAsia="Calibri" w:cs="Times New Roman"/>
          <w:kern w:val="0"/>
          <w:sz w:val="24"/>
          <w:szCs w:val="24"/>
        </w:rPr>
        <w:t xml:space="preserve">» </w:t>
      </w:r>
      <w:r w:rsidRPr="00690EF7">
        <w:rPr>
          <w:rFonts w:eastAsia="Calibri" w:cs="Times New Roman"/>
          <w:kern w:val="0"/>
          <w:sz w:val="24"/>
          <w:szCs w:val="24"/>
        </w:rPr>
        <w:t>пробуждает интерес к занятию физической культурой, посещение спортивных секций, и участию в соревнованиях различных уровней,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своих товарищах, проявлять уважение к старшим.</w:t>
      </w:r>
      <w:proofErr w:type="gramEnd"/>
    </w:p>
    <w:bookmarkEnd w:id="1"/>
    <w:p w:rsidR="00AE466E" w:rsidRPr="00690EF7" w:rsidRDefault="00AE466E" w:rsidP="00664C6A">
      <w:pPr>
        <w:spacing w:after="0"/>
        <w:ind w:firstLine="567"/>
        <w:jc w:val="both"/>
        <w:rPr>
          <w:bCs/>
          <w:sz w:val="24"/>
          <w:szCs w:val="24"/>
        </w:rPr>
      </w:pPr>
    </w:p>
    <w:p w:rsidR="00AE466E" w:rsidRPr="00690EF7" w:rsidRDefault="00920FC9" w:rsidP="00664C6A">
      <w:pPr>
        <w:tabs>
          <w:tab w:val="left" w:pos="7500"/>
        </w:tabs>
        <w:spacing w:after="0"/>
        <w:ind w:firstLine="567"/>
        <w:jc w:val="both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tab/>
      </w:r>
    </w:p>
    <w:p w:rsidR="00AE466E" w:rsidRPr="00690EF7" w:rsidRDefault="00AE466E" w:rsidP="00664C6A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t>МЕСТО УЧЕБНОГО КУРСА В УЧЕБНОМ ПЛАНЕ</w:t>
      </w:r>
    </w:p>
    <w:p w:rsidR="00AE466E" w:rsidRPr="00690EF7" w:rsidRDefault="00AE466E" w:rsidP="00664C6A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AE466E" w:rsidRPr="00690EF7" w:rsidRDefault="00AE466E" w:rsidP="00664C6A">
      <w:pPr>
        <w:spacing w:after="0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Программа ра</w:t>
      </w:r>
      <w:r w:rsidR="008E0AC3">
        <w:rPr>
          <w:sz w:val="24"/>
          <w:szCs w:val="24"/>
        </w:rPr>
        <w:t>ссчитана на 1 год,</w:t>
      </w:r>
      <w:r w:rsidRPr="00690EF7">
        <w:rPr>
          <w:sz w:val="24"/>
          <w:szCs w:val="24"/>
        </w:rPr>
        <w:t xml:space="preserve"> занятия проводятся 1 раз в неделю. Программа рассчитана на 34 часов. </w:t>
      </w:r>
    </w:p>
    <w:p w:rsidR="003754A6" w:rsidRPr="00690EF7" w:rsidRDefault="003754A6" w:rsidP="00664C6A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3754A6" w:rsidRPr="00690EF7" w:rsidRDefault="003754A6" w:rsidP="00664C6A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t>СОДЕРЖАНИЕ УЧЕБНОГО КУРСА</w:t>
      </w:r>
    </w:p>
    <w:p w:rsidR="003754A6" w:rsidRPr="00690EF7" w:rsidRDefault="003754A6" w:rsidP="00664C6A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3754A6" w:rsidRPr="00690EF7" w:rsidRDefault="003754A6" w:rsidP="00664C6A">
      <w:pPr>
        <w:spacing w:after="0" w:line="360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В разделе «Техника безопасности на занятиях» - Правила поведения в спортзале и на спортивной площадке. Причины травматизма. Личная гигиена. </w:t>
      </w:r>
    </w:p>
    <w:p w:rsidR="003754A6" w:rsidRPr="00690EF7" w:rsidRDefault="003754A6" w:rsidP="00664C6A">
      <w:pPr>
        <w:tabs>
          <w:tab w:val="left" w:pos="2895"/>
        </w:tabs>
        <w:snapToGri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sz w:val="24"/>
          <w:szCs w:val="24"/>
        </w:rPr>
        <w:t xml:space="preserve">Раздел </w:t>
      </w:r>
      <w:r w:rsidRPr="00690EF7">
        <w:rPr>
          <w:i/>
          <w:iCs/>
          <w:sz w:val="24"/>
          <w:szCs w:val="24"/>
        </w:rPr>
        <w:t>«Легкая атлетика»</w:t>
      </w:r>
      <w:r w:rsidRPr="00690EF7">
        <w:rPr>
          <w:sz w:val="24"/>
          <w:szCs w:val="24"/>
        </w:rPr>
        <w:t xml:space="preserve"> -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сердечно-сосудистой и дыхательной систем, повышения функциональных возможностей организма, развития выносливости.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Ходьба, бег, прыжки с места, </w:t>
      </w:r>
      <w:r w:rsidRPr="00690EF7">
        <w:rPr>
          <w:rFonts w:eastAsia="Calibri" w:cs="Times New Roman"/>
          <w:kern w:val="0"/>
          <w:sz w:val="24"/>
          <w:szCs w:val="24"/>
        </w:rPr>
        <w:t xml:space="preserve">челночный бег 4*10м. Прыжки в длину с разбега. Бег 500-1000м в среднем темпе.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  <w:r w:rsidRPr="00690EF7">
        <w:rPr>
          <w:rFonts w:eastAsia="Calibri" w:cs="Times New Roman"/>
          <w:kern w:val="0"/>
          <w:sz w:val="24"/>
          <w:szCs w:val="24"/>
        </w:rPr>
        <w:t xml:space="preserve"> Развитие силы, быстроты. Метание мяча с разбега. Бег 4*60м. Кросс до 1000м в среднем темпе.</w:t>
      </w:r>
      <w:r w:rsidRPr="00690EF7">
        <w:rPr>
          <w:sz w:val="24"/>
          <w:szCs w:val="24"/>
        </w:rPr>
        <w:t xml:space="preserve"> </w:t>
      </w:r>
    </w:p>
    <w:p w:rsidR="0026500E" w:rsidRPr="00690EF7" w:rsidRDefault="003754A6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iCs/>
          <w:color w:val="000000"/>
          <w:kern w:val="0"/>
          <w:sz w:val="24"/>
          <w:szCs w:val="24"/>
        </w:rPr>
      </w:pPr>
      <w:r w:rsidRPr="00690EF7">
        <w:rPr>
          <w:sz w:val="24"/>
          <w:szCs w:val="24"/>
        </w:rPr>
        <w:t xml:space="preserve">В разделе </w:t>
      </w:r>
      <w:r w:rsidRPr="00690EF7">
        <w:rPr>
          <w:i/>
          <w:iCs/>
          <w:sz w:val="24"/>
          <w:szCs w:val="24"/>
        </w:rPr>
        <w:t>«Гимнастика»</w:t>
      </w:r>
      <w:r w:rsidRPr="00690EF7">
        <w:rPr>
          <w:sz w:val="24"/>
          <w:szCs w:val="24"/>
        </w:rPr>
        <w:t xml:space="preserve"> - содержит строевые упражнения; общеразвиваю</w:t>
      </w:r>
      <w:r w:rsidRPr="00690EF7">
        <w:rPr>
          <w:sz w:val="24"/>
          <w:szCs w:val="24"/>
        </w:rPr>
        <w:softHyphen/>
        <w:t>щие упражнения; элементы акробатики и танцевальные движения; упражне</w:t>
      </w:r>
      <w:r w:rsidRPr="00690EF7">
        <w:rPr>
          <w:sz w:val="24"/>
          <w:szCs w:val="24"/>
        </w:rPr>
        <w:softHyphen/>
        <w:t xml:space="preserve">ния в лазанье и </w:t>
      </w:r>
      <w:proofErr w:type="spellStart"/>
      <w:r w:rsidRPr="00690EF7">
        <w:rPr>
          <w:sz w:val="24"/>
          <w:szCs w:val="24"/>
        </w:rPr>
        <w:t>перелезании</w:t>
      </w:r>
      <w:proofErr w:type="spellEnd"/>
      <w:r w:rsidRPr="00690EF7">
        <w:rPr>
          <w:sz w:val="24"/>
          <w:szCs w:val="24"/>
        </w:rPr>
        <w:t xml:space="preserve">.  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>Организующие команды и приемы.</w:t>
      </w:r>
      <w:r w:rsidR="0026500E"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Строевые действия в шеренге и колонне; выполнение строевых команд, Акробатические</w:t>
      </w:r>
      <w:r w:rsidR="0026500E"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упражнения</w:t>
      </w:r>
      <w:r w:rsidR="0026500E" w:rsidRPr="00690EF7">
        <w:rPr>
          <w:rFonts w:eastAsia="Calibri" w:cs="Times New Roman"/>
          <w:color w:val="000000"/>
          <w:kern w:val="0"/>
          <w:sz w:val="24"/>
          <w:szCs w:val="24"/>
        </w:rPr>
        <w:t>. Упоры; седы; упражнения в группировке; перекаты; стойка на лопатках; кувырки вперед и назад; гимнастический мост.</w:t>
      </w:r>
      <w:r w:rsidR="0026500E"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Акробатические комбинации: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1) мост из положения, лежа на спине, опуститься в исходное положение, переворот в положение, лежа на животе, прыжок с опорой на руки в упор присев;  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lastRenderedPageBreak/>
        <w:t>Гимнастические упражнения прикладного характера.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перелезания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переползания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, передвижение по наклонной гимнастической скамейке.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color w:val="000000"/>
          <w:kern w:val="0"/>
          <w:sz w:val="24"/>
          <w:szCs w:val="24"/>
        </w:rPr>
        <w:t>Подвижные и спортивные игры.</w:t>
      </w:r>
      <w:r w:rsidRPr="00690EF7">
        <w:rPr>
          <w:rFonts w:eastAsia="Calibri" w:cs="Times New Roman"/>
          <w:b/>
          <w:bCs/>
          <w:iCs/>
          <w:color w:val="000000"/>
          <w:kern w:val="0"/>
          <w:sz w:val="24"/>
          <w:szCs w:val="24"/>
        </w:rPr>
        <w:t xml:space="preserve"> 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На материале гимнастики с основами акробатики: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На материале легкой атлетики: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iCs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>На материале спортивных игр:</w:t>
      </w:r>
    </w:p>
    <w:p w:rsidR="0026500E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color w:val="000000"/>
          <w:kern w:val="0"/>
          <w:sz w:val="24"/>
          <w:szCs w:val="24"/>
        </w:rPr>
        <w:t>Баскетбол: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754A6" w:rsidRPr="00690EF7" w:rsidRDefault="0026500E" w:rsidP="00664C6A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          </w:t>
      </w:r>
      <w:r w:rsidRPr="00690EF7">
        <w:rPr>
          <w:rFonts w:eastAsia="Calibri" w:cs="Times New Roman"/>
          <w:i/>
          <w:color w:val="000000"/>
          <w:kern w:val="0"/>
          <w:sz w:val="24"/>
          <w:szCs w:val="24"/>
        </w:rPr>
        <w:t>Волейбол:</w:t>
      </w:r>
      <w:r w:rsidRPr="00690EF7">
        <w:rPr>
          <w:rFonts w:eastAsia="Calibri" w:cs="Times New Roman"/>
          <w:iCs/>
          <w:color w:val="000000"/>
          <w:kern w:val="0"/>
          <w:sz w:val="24"/>
          <w:szCs w:val="24"/>
        </w:rPr>
        <w:t xml:space="preserve"> 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подбрасывание мяча; подача мяча; прием и передача мяча; подвижные игры на материале волейбола.</w:t>
      </w:r>
    </w:p>
    <w:p w:rsidR="003754A6" w:rsidRPr="00690EF7" w:rsidRDefault="003754A6" w:rsidP="00664C6A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3754A6" w:rsidRPr="00690EF7" w:rsidRDefault="003754A6" w:rsidP="00664C6A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ПЛАНИРУЕМЫЕ ОБРАЗОВАТЕЛЬНЫЕ РЕЗУЛЬТАТЫ</w:t>
      </w:r>
    </w:p>
    <w:p w:rsidR="003754A6" w:rsidRPr="00690EF7" w:rsidRDefault="003754A6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3754A6" w:rsidRPr="00690EF7" w:rsidRDefault="003754A6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Изучение курса «</w:t>
      </w:r>
      <w:r w:rsidR="00AB0BC3" w:rsidRPr="00AB0BC3">
        <w:rPr>
          <w:rFonts w:eastAsia="Times New Roman" w:cs="Times New Roman"/>
          <w:bCs/>
          <w:kern w:val="0"/>
          <w:sz w:val="24"/>
          <w:szCs w:val="24"/>
          <w:lang w:eastAsia="ru-RU"/>
        </w:rPr>
        <w:t>Общая физическая подготовка</w:t>
      </w:r>
      <w:r w:rsidRPr="00690EF7">
        <w:rPr>
          <w:sz w:val="24"/>
          <w:szCs w:val="24"/>
        </w:rPr>
        <w:t>»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b/>
          <w:color w:val="FF0000"/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ЛИЧНОСТНЫЕ РЕЗУЛЬТАТЫ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b/>
          <w:color w:val="FF0000"/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bookmarkStart w:id="2" w:name="_Hlk161020034"/>
      <w:r w:rsidRPr="00690EF7">
        <w:rPr>
          <w:i/>
          <w:sz w:val="24"/>
          <w:szCs w:val="24"/>
        </w:rPr>
        <w:t xml:space="preserve">В сфере гражданского воспитания: </w:t>
      </w:r>
      <w:r w:rsidRPr="00690EF7">
        <w:rPr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патриотического воспитания: </w:t>
      </w:r>
      <w:r w:rsidRPr="00690EF7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B158A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духовно-нравственного воспитания: </w:t>
      </w:r>
      <w:r w:rsidRPr="00690EF7">
        <w:rPr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</w:t>
      </w:r>
      <w:r w:rsidRPr="00690EF7">
        <w:rPr>
          <w:sz w:val="24"/>
          <w:szCs w:val="24"/>
        </w:rPr>
        <w:lastRenderedPageBreak/>
        <w:t>с учетом осознания последствий поступков; свобода и ответственность личности в условиях индивидуального и общественного пространства</w:t>
      </w:r>
      <w:r w:rsidR="004B158A" w:rsidRPr="00690EF7">
        <w:rPr>
          <w:sz w:val="24"/>
          <w:szCs w:val="24"/>
        </w:rPr>
        <w:t>; способность активно включаться в совместные</w:t>
      </w:r>
      <w:r w:rsidR="004B158A" w:rsidRPr="00690EF7">
        <w:rPr>
          <w:rFonts w:eastAsia="Calibri" w:cs="Times New Roman"/>
          <w:kern w:val="0"/>
          <w:sz w:val="24"/>
          <w:szCs w:val="24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эстетического воспитания: </w:t>
      </w:r>
      <w:r w:rsidRPr="00690EF7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</w:t>
      </w:r>
      <w:r w:rsidR="00944BF3" w:rsidRPr="00690EF7">
        <w:rPr>
          <w:sz w:val="24"/>
          <w:szCs w:val="24"/>
        </w:rPr>
        <w:t xml:space="preserve">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</w:t>
      </w:r>
      <w:r w:rsidR="00D74175" w:rsidRPr="00690EF7">
        <w:rPr>
          <w:sz w:val="24"/>
          <w:szCs w:val="24"/>
        </w:rPr>
        <w:t>соответствии с принятыми нормами</w:t>
      </w:r>
    </w:p>
    <w:p w:rsidR="0026500E" w:rsidRPr="00690EF7" w:rsidRDefault="0026500E" w:rsidP="00664C6A">
      <w:pPr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физического воспитания: </w:t>
      </w:r>
      <w:r w:rsidRPr="00690EF7">
        <w:rPr>
          <w:sz w:val="24"/>
          <w:szCs w:val="24"/>
        </w:rPr>
        <w:t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</w:t>
      </w:r>
      <w:r w:rsidR="004B158A" w:rsidRPr="00690EF7">
        <w:rPr>
          <w:sz w:val="24"/>
          <w:szCs w:val="24"/>
        </w:rPr>
        <w:t>, владение знаниями об индивидуальных особенностях физического развития и физической подготовленности.</w:t>
      </w:r>
    </w:p>
    <w:p w:rsidR="005D1D6C" w:rsidRPr="00690EF7" w:rsidRDefault="0026500E" w:rsidP="00664C6A">
      <w:pPr>
        <w:spacing w:after="0" w:line="276" w:lineRule="auto"/>
        <w:ind w:firstLine="567"/>
        <w:jc w:val="both"/>
        <w:rPr>
          <w:iCs/>
          <w:sz w:val="24"/>
          <w:szCs w:val="24"/>
        </w:rPr>
      </w:pPr>
      <w:r w:rsidRPr="00690EF7">
        <w:rPr>
          <w:i/>
          <w:sz w:val="24"/>
          <w:szCs w:val="24"/>
        </w:rPr>
        <w:t>В сфере трудового воспитания:</w:t>
      </w:r>
      <w:r w:rsidR="005D1D6C" w:rsidRPr="00690EF7">
        <w:rPr>
          <w:i/>
          <w:sz w:val="24"/>
          <w:szCs w:val="24"/>
        </w:rPr>
        <w:t xml:space="preserve"> </w:t>
      </w:r>
      <w:r w:rsidR="005D1D6C" w:rsidRPr="00690EF7">
        <w:rPr>
          <w:iCs/>
          <w:sz w:val="24"/>
          <w:szCs w:val="24"/>
        </w:rPr>
        <w:t>умение</w:t>
      </w:r>
      <w:r w:rsidR="00944BF3" w:rsidRPr="00690EF7">
        <w:rPr>
          <w:iCs/>
          <w:sz w:val="24"/>
          <w:szCs w:val="24"/>
        </w:rPr>
        <w:t xml:space="preserve">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 </w:t>
      </w:r>
      <w:r w:rsidR="00944BF3" w:rsidRPr="00690EF7">
        <w:rPr>
          <w:sz w:val="24"/>
          <w:szCs w:val="24"/>
        </w:rPr>
        <w:t xml:space="preserve">  </w:t>
      </w:r>
      <w:r w:rsidRPr="00690EF7">
        <w:rPr>
          <w:sz w:val="24"/>
          <w:szCs w:val="24"/>
        </w:rPr>
        <w:t xml:space="preserve">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</w:t>
      </w:r>
      <w:r w:rsidR="005D1D6C" w:rsidRPr="00690EF7">
        <w:rPr>
          <w:sz w:val="24"/>
          <w:szCs w:val="24"/>
        </w:rPr>
        <w:t xml:space="preserve">; 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экологического воспитания: </w:t>
      </w:r>
      <w:r w:rsidRPr="00690EF7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ценности научного познания: </w:t>
      </w:r>
      <w:r w:rsidRPr="00690EF7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i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690EF7">
        <w:rPr>
          <w:sz w:val="24"/>
          <w:szCs w:val="24"/>
        </w:rPr>
        <w:t xml:space="preserve">освоение обучающимися социального опыта, основных социальных </w:t>
      </w:r>
      <w:r w:rsidRPr="00690EF7">
        <w:rPr>
          <w:sz w:val="24"/>
          <w:szCs w:val="24"/>
        </w:rPr>
        <w:lastRenderedPageBreak/>
        <w:t>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bookmarkEnd w:id="2"/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МЕТАПРЕДМЕТНЫЕ РЕЗУЛЬТАТЫ</w:t>
      </w: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26500E" w:rsidRPr="00690EF7" w:rsidRDefault="0026500E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В результате освоения курса в основной школе у обучающегося будут сформированы следующие </w:t>
      </w:r>
      <w:r w:rsidRPr="00690EF7">
        <w:rPr>
          <w:b/>
          <w:bCs/>
          <w:sz w:val="24"/>
          <w:szCs w:val="24"/>
        </w:rPr>
        <w:t>метапредметные</w:t>
      </w:r>
      <w:r w:rsidRPr="00690EF7">
        <w:rPr>
          <w:sz w:val="24"/>
          <w:szCs w:val="24"/>
        </w:rPr>
        <w:t xml:space="preserve"> результаты:</w:t>
      </w:r>
    </w:p>
    <w:p w:rsidR="00A00808" w:rsidRPr="00690EF7" w:rsidRDefault="00A00808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5" w:lineRule="exact"/>
        <w:ind w:firstLine="567"/>
        <w:rPr>
          <w:rFonts w:eastAsia="Times New Roman" w:cs="Times New Roman"/>
          <w:b/>
          <w:kern w:val="0"/>
          <w:sz w:val="24"/>
          <w:szCs w:val="24"/>
        </w:rPr>
      </w:pPr>
      <w:r w:rsidRPr="00690EF7">
        <w:rPr>
          <w:rFonts w:eastAsia="Times New Roman" w:cs="Times New Roman"/>
          <w:b/>
          <w:kern w:val="0"/>
          <w:sz w:val="24"/>
          <w:szCs w:val="24"/>
        </w:rPr>
        <w:t>Регулятивные</w:t>
      </w:r>
      <w:r w:rsidRPr="00690EF7">
        <w:rPr>
          <w:rFonts w:eastAsia="Times New Roman" w:cs="Times New Roman"/>
          <w:b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kern w:val="0"/>
          <w:sz w:val="24"/>
          <w:szCs w:val="24"/>
        </w:rPr>
        <w:t>универсальные</w:t>
      </w:r>
      <w:r w:rsidRPr="00690EF7">
        <w:rPr>
          <w:rFonts w:eastAsia="Times New Roman" w:cs="Times New Roman"/>
          <w:b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kern w:val="0"/>
          <w:sz w:val="24"/>
          <w:szCs w:val="24"/>
        </w:rPr>
        <w:t>учебные</w:t>
      </w:r>
      <w:r w:rsidRPr="00690EF7">
        <w:rPr>
          <w:rFonts w:eastAsia="Times New Roman" w:cs="Times New Roman"/>
          <w:b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kern w:val="0"/>
          <w:sz w:val="24"/>
          <w:szCs w:val="24"/>
        </w:rPr>
        <w:t>действия: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92" w:lineRule="exact"/>
        <w:ind w:left="0" w:firstLine="567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понимать</w:t>
      </w:r>
      <w:r w:rsidRPr="00690EF7">
        <w:rPr>
          <w:rFonts w:eastAsia="Times New Roman" w:cs="Times New Roman"/>
          <w:spacing w:val="-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принимать</w:t>
      </w:r>
      <w:r w:rsidRPr="00690EF7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учебную</w:t>
      </w:r>
      <w:r w:rsidRPr="00690EF7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задачу,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сформулированную учителем;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37" w:lineRule="auto"/>
        <w:ind w:left="0" w:firstLine="567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осуществлять</w:t>
      </w:r>
      <w:r w:rsidRPr="00690EF7">
        <w:rPr>
          <w:rFonts w:eastAsia="Times New Roman" w:cs="Times New Roman"/>
          <w:spacing w:val="5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контроль,</w:t>
      </w:r>
      <w:r w:rsidRPr="00690EF7">
        <w:rPr>
          <w:rFonts w:eastAsia="Times New Roman" w:cs="Times New Roman"/>
          <w:spacing w:val="4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коррекцию</w:t>
      </w:r>
      <w:r w:rsidRPr="00690EF7">
        <w:rPr>
          <w:rFonts w:eastAsia="Times New Roman" w:cs="Times New Roman"/>
          <w:spacing w:val="4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4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оценку</w:t>
      </w:r>
      <w:r w:rsidRPr="00690EF7">
        <w:rPr>
          <w:rFonts w:eastAsia="Times New Roman" w:cs="Times New Roman"/>
          <w:spacing w:val="4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результатов</w:t>
      </w:r>
      <w:r w:rsidRPr="00690EF7">
        <w:rPr>
          <w:rFonts w:eastAsia="Times New Roman" w:cs="Times New Roman"/>
          <w:spacing w:val="4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своей</w:t>
      </w:r>
      <w:r w:rsidRPr="00690EF7">
        <w:rPr>
          <w:rFonts w:eastAsia="Times New Roman" w:cs="Times New Roman"/>
          <w:spacing w:val="4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деятельности;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93" w:lineRule="exact"/>
        <w:ind w:left="0" w:firstLine="567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планировать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свои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действия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на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отдельных этапах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работы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над</w:t>
      </w:r>
      <w:r w:rsidRPr="00690EF7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="00AE5E6A" w:rsidRPr="00690EF7">
        <w:rPr>
          <w:rFonts w:eastAsia="Times New Roman" w:cs="Times New Roman"/>
          <w:kern w:val="0"/>
          <w:sz w:val="24"/>
          <w:szCs w:val="24"/>
        </w:rPr>
        <w:t xml:space="preserve">тактикой </w:t>
      </w:r>
      <w:r w:rsidR="00A00808" w:rsidRPr="00690EF7">
        <w:rPr>
          <w:rFonts w:eastAsia="Times New Roman" w:cs="Times New Roman"/>
          <w:kern w:val="0"/>
          <w:sz w:val="24"/>
          <w:szCs w:val="24"/>
        </w:rPr>
        <w:t>и техникой игры;</w:t>
      </w:r>
    </w:p>
    <w:p w:rsidR="00C03217" w:rsidRPr="00690EF7" w:rsidRDefault="00C03217" w:rsidP="00664C6A">
      <w:pPr>
        <w:widowControl w:val="0"/>
        <w:numPr>
          <w:ilvl w:val="0"/>
          <w:numId w:val="2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76" w:lineRule="auto"/>
        <w:ind w:left="0" w:firstLine="567"/>
        <w:jc w:val="both"/>
        <w:rPr>
          <w:rFonts w:ascii="Symbol" w:eastAsia="Times New Roman" w:hAnsi="Symbol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смогу».</w:t>
      </w: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/>
        <w:ind w:firstLine="567"/>
        <w:rPr>
          <w:rFonts w:eastAsia="Times New Roman" w:cs="Times New Roman"/>
          <w:kern w:val="0"/>
          <w:sz w:val="24"/>
          <w:szCs w:val="24"/>
        </w:rPr>
      </w:pP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74" w:lineRule="exact"/>
        <w:ind w:firstLine="567"/>
        <w:outlineLvl w:val="0"/>
        <w:rPr>
          <w:rFonts w:eastAsia="Times New Roman" w:cs="Times New Roman"/>
          <w:b/>
          <w:bCs/>
          <w:kern w:val="0"/>
          <w:sz w:val="24"/>
          <w:szCs w:val="24"/>
        </w:rPr>
      </w:pP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Познавательные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универсальные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учебные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действия: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пользоваться</w:t>
      </w:r>
      <w:r w:rsidRPr="00690EF7">
        <w:rPr>
          <w:rFonts w:eastAsia="Times New Roman" w:cs="Times New Roman"/>
          <w:spacing w:val="3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приёмами</w:t>
      </w:r>
      <w:r w:rsidRPr="00690EF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анализа</w:t>
      </w:r>
      <w:r w:rsidRPr="00690EF7">
        <w:rPr>
          <w:rFonts w:eastAsia="Times New Roman" w:cs="Times New Roman"/>
          <w:spacing w:val="3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синтеза</w:t>
      </w:r>
      <w:r w:rsidRPr="00690EF7">
        <w:rPr>
          <w:rFonts w:eastAsia="Times New Roman" w:cs="Times New Roman"/>
          <w:spacing w:val="3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</w:t>
      </w:r>
      <w:r w:rsidRPr="00690EF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просмотре</w:t>
      </w:r>
      <w:r w:rsidRPr="00690EF7">
        <w:rPr>
          <w:rFonts w:eastAsia="Times New Roman" w:cs="Times New Roman"/>
          <w:spacing w:val="-5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видеозаписей,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проводить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сравнение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анализ</w:t>
      </w:r>
      <w:r w:rsidRPr="00690EF7">
        <w:rPr>
          <w:rFonts w:eastAsia="Times New Roman" w:cs="Times New Roman"/>
          <w:spacing w:val="-1"/>
          <w:kern w:val="0"/>
          <w:sz w:val="24"/>
          <w:szCs w:val="24"/>
        </w:rPr>
        <w:t xml:space="preserve"> </w:t>
      </w:r>
      <w:r w:rsidR="00AE5E6A" w:rsidRPr="00690EF7">
        <w:rPr>
          <w:rFonts w:eastAsia="Times New Roman" w:cs="Times New Roman"/>
          <w:kern w:val="0"/>
          <w:sz w:val="24"/>
          <w:szCs w:val="24"/>
        </w:rPr>
        <w:t>игровых моментов</w:t>
      </w:r>
      <w:r w:rsidRPr="00690EF7">
        <w:rPr>
          <w:rFonts w:eastAsia="Times New Roman" w:cs="Times New Roman"/>
          <w:kern w:val="0"/>
          <w:sz w:val="24"/>
          <w:szCs w:val="24"/>
        </w:rPr>
        <w:t>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понимать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применять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полученную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информацию</w:t>
      </w:r>
      <w:r w:rsidRPr="00690EF7">
        <w:rPr>
          <w:rFonts w:eastAsia="Times New Roman" w:cs="Times New Roman"/>
          <w:spacing w:val="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</w:t>
      </w:r>
      <w:r w:rsidRPr="00690EF7">
        <w:rPr>
          <w:rFonts w:eastAsia="Times New Roman" w:cs="Times New Roman"/>
          <w:spacing w:val="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выполнении</w:t>
      </w:r>
      <w:r w:rsidRPr="00690EF7">
        <w:rPr>
          <w:rFonts w:eastAsia="Times New Roman" w:cs="Times New Roman"/>
          <w:spacing w:val="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заданий;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проявлять</w:t>
      </w:r>
      <w:r w:rsidRPr="00690EF7">
        <w:rPr>
          <w:rFonts w:eastAsia="Times New Roman" w:cs="Times New Roman"/>
          <w:spacing w:val="30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индивидуальные</w:t>
      </w:r>
      <w:r w:rsidRPr="00690EF7">
        <w:rPr>
          <w:rFonts w:eastAsia="Times New Roman" w:cs="Times New Roman"/>
          <w:spacing w:val="3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творческие</w:t>
      </w:r>
      <w:r w:rsidRPr="00690EF7">
        <w:rPr>
          <w:rFonts w:eastAsia="Times New Roman" w:cs="Times New Roman"/>
          <w:spacing w:val="3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способности</w:t>
      </w:r>
      <w:r w:rsidRPr="00690EF7">
        <w:rPr>
          <w:rFonts w:eastAsia="Times New Roman" w:cs="Times New Roman"/>
          <w:spacing w:val="3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2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игре,</w:t>
      </w:r>
      <w:r w:rsidRPr="00690EF7">
        <w:rPr>
          <w:rFonts w:eastAsia="Times New Roman" w:cs="Times New Roman"/>
          <w:spacing w:val="32"/>
          <w:kern w:val="0"/>
          <w:sz w:val="24"/>
          <w:szCs w:val="24"/>
        </w:rPr>
        <w:t xml:space="preserve"> </w:t>
      </w:r>
      <w:r w:rsidR="00AE5E6A" w:rsidRPr="00690EF7">
        <w:rPr>
          <w:rFonts w:eastAsia="Times New Roman" w:cs="Times New Roman"/>
          <w:spacing w:val="32"/>
          <w:kern w:val="0"/>
          <w:sz w:val="24"/>
          <w:szCs w:val="24"/>
        </w:rPr>
        <w:t>в составлении акробатической комбинации.</w:t>
      </w:r>
      <w:r w:rsidR="00AE5E6A" w:rsidRPr="00690EF7">
        <w:rPr>
          <w:rFonts w:eastAsia="Times New Roman" w:cs="Times New Roman"/>
          <w:kern w:val="0"/>
          <w:sz w:val="24"/>
          <w:szCs w:val="24"/>
        </w:rPr>
        <w:t xml:space="preserve">  </w:t>
      </w: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/>
        <w:ind w:firstLine="567"/>
        <w:rPr>
          <w:rFonts w:eastAsia="Times New Roman" w:cs="Times New Roman"/>
          <w:kern w:val="0"/>
          <w:sz w:val="24"/>
          <w:szCs w:val="24"/>
        </w:rPr>
      </w:pPr>
    </w:p>
    <w:p w:rsidR="00C03217" w:rsidRPr="00690EF7" w:rsidRDefault="00C03217" w:rsidP="00664C6A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4" w:lineRule="exact"/>
        <w:ind w:firstLine="567"/>
        <w:outlineLvl w:val="0"/>
        <w:rPr>
          <w:rFonts w:eastAsia="Times New Roman" w:cs="Times New Roman"/>
          <w:b/>
          <w:bCs/>
          <w:kern w:val="0"/>
          <w:sz w:val="24"/>
          <w:szCs w:val="24"/>
        </w:rPr>
      </w:pP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Коммуникативные</w:t>
      </w:r>
      <w:r w:rsidRPr="00690EF7">
        <w:rPr>
          <w:rFonts w:eastAsia="Times New Roman" w:cs="Times New Roman"/>
          <w:b/>
          <w:bCs/>
          <w:spacing w:val="-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универсальные</w:t>
      </w:r>
      <w:r w:rsidRPr="00690EF7">
        <w:rPr>
          <w:rFonts w:eastAsia="Times New Roman" w:cs="Times New Roman"/>
          <w:b/>
          <w:bCs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учебные</w:t>
      </w:r>
      <w:r w:rsidRPr="00690EF7">
        <w:rPr>
          <w:rFonts w:eastAsia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b/>
          <w:bCs/>
          <w:kern w:val="0"/>
          <w:sz w:val="24"/>
          <w:szCs w:val="24"/>
        </w:rPr>
        <w:t>действия: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bookmarkStart w:id="3" w:name="_Hlk160971402"/>
      <w:r w:rsidRPr="00690EF7">
        <w:rPr>
          <w:rFonts w:eastAsia="Times New Roman" w:cs="Times New Roman"/>
          <w:kern w:val="0"/>
          <w:sz w:val="24"/>
          <w:szCs w:val="24"/>
        </w:rPr>
        <w:t>включаться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диалог,</w:t>
      </w:r>
      <w:r w:rsidRPr="00690EF7">
        <w:rPr>
          <w:rFonts w:eastAsia="Times New Roman" w:cs="Times New Roman"/>
          <w:spacing w:val="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коллективное</w:t>
      </w:r>
      <w:r w:rsidRPr="00690EF7">
        <w:rPr>
          <w:rFonts w:eastAsia="Times New Roman" w:cs="Times New Roman"/>
          <w:spacing w:val="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обсуждение,</w:t>
      </w:r>
      <w:r w:rsidRPr="00690EF7">
        <w:rPr>
          <w:rFonts w:eastAsia="Times New Roman" w:cs="Times New Roman"/>
          <w:spacing w:val="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проявлять</w:t>
      </w:r>
      <w:r w:rsidRPr="00690EF7">
        <w:rPr>
          <w:rFonts w:eastAsia="Times New Roman" w:cs="Times New Roman"/>
          <w:spacing w:val="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инициативу</w:t>
      </w:r>
      <w:r w:rsidRPr="00690EF7">
        <w:rPr>
          <w:rFonts w:eastAsia="Times New Roman" w:cs="Times New Roman"/>
          <w:spacing w:val="-9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 активность;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работать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группе,</w:t>
      </w:r>
      <w:r w:rsidRPr="00690EF7">
        <w:rPr>
          <w:rFonts w:eastAsia="Times New Roman" w:cs="Times New Roman"/>
          <w:spacing w:val="1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учитывать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мнения</w:t>
      </w:r>
      <w:r w:rsidRPr="00690EF7">
        <w:rPr>
          <w:rFonts w:eastAsia="Times New Roman" w:cs="Times New Roman"/>
          <w:spacing w:val="-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партнёров;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обращаться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помощью;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формулировать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свои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затруднения;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предлагать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помощь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сотрудничество;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слушать</w:t>
      </w:r>
      <w:r w:rsidRPr="00690EF7">
        <w:rPr>
          <w:rFonts w:eastAsia="Times New Roman" w:cs="Times New Roman"/>
          <w:spacing w:val="-3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собеседника;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договариваться</w:t>
      </w:r>
      <w:r w:rsidRPr="00690EF7">
        <w:rPr>
          <w:rFonts w:eastAsia="Times New Roman" w:cs="Times New Roman"/>
          <w:spacing w:val="1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</w:t>
      </w:r>
      <w:r w:rsidRPr="00690EF7">
        <w:rPr>
          <w:rFonts w:eastAsia="Times New Roman" w:cs="Times New Roman"/>
          <w:spacing w:val="1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распределении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функций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1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ролей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</w:t>
      </w:r>
      <w:r w:rsidRPr="00690EF7">
        <w:rPr>
          <w:rFonts w:eastAsia="Times New Roman" w:cs="Times New Roman"/>
          <w:spacing w:val="1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совместной</w:t>
      </w:r>
      <w:r w:rsidRPr="00690EF7">
        <w:rPr>
          <w:rFonts w:eastAsia="Times New Roman" w:cs="Times New Roman"/>
          <w:spacing w:val="1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деятельности,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приходить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</w:t>
      </w:r>
      <w:r w:rsidRPr="00690EF7">
        <w:rPr>
          <w:rFonts w:eastAsia="Times New Roman" w:cs="Times New Roman"/>
          <w:spacing w:val="-2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общему</w:t>
      </w:r>
      <w:r w:rsidRPr="00690EF7">
        <w:rPr>
          <w:rFonts w:eastAsia="Times New Roman" w:cs="Times New Roman"/>
          <w:spacing w:val="-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решению;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осуществлять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взаимный</w:t>
      </w:r>
      <w:r w:rsidRPr="00690EF7">
        <w:rPr>
          <w:rFonts w:eastAsia="Times New Roman" w:cs="Times New Roman"/>
          <w:spacing w:val="-4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контроль;</w:t>
      </w:r>
    </w:p>
    <w:p w:rsidR="00C03217" w:rsidRPr="00690EF7" w:rsidRDefault="00C03217" w:rsidP="00664C6A">
      <w:pPr>
        <w:widowControl w:val="0"/>
        <w:numPr>
          <w:ilvl w:val="1"/>
          <w:numId w:val="2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76" w:lineRule="auto"/>
        <w:ind w:left="0" w:firstLine="567"/>
        <w:rPr>
          <w:rFonts w:eastAsia="Times New Roman" w:cs="Times New Roman"/>
          <w:color w:val="0070C0"/>
          <w:kern w:val="0"/>
          <w:sz w:val="24"/>
          <w:szCs w:val="24"/>
        </w:rPr>
      </w:pPr>
      <w:r w:rsidRPr="00690EF7">
        <w:rPr>
          <w:rFonts w:eastAsia="Times New Roman" w:cs="Times New Roman"/>
          <w:kern w:val="0"/>
          <w:sz w:val="24"/>
          <w:szCs w:val="24"/>
        </w:rPr>
        <w:t>адекватно</w:t>
      </w:r>
      <w:r w:rsidRPr="00690EF7">
        <w:rPr>
          <w:rFonts w:eastAsia="Times New Roman" w:cs="Times New Roman"/>
          <w:spacing w:val="3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оценивать</w:t>
      </w:r>
      <w:r w:rsidRPr="00690EF7">
        <w:rPr>
          <w:rFonts w:eastAsia="Times New Roman" w:cs="Times New Roman"/>
          <w:spacing w:val="3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собственное</w:t>
      </w:r>
      <w:r w:rsidRPr="00690EF7">
        <w:rPr>
          <w:rFonts w:eastAsia="Times New Roman" w:cs="Times New Roman"/>
          <w:spacing w:val="36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поведение</w:t>
      </w:r>
      <w:r w:rsidRPr="00690EF7">
        <w:rPr>
          <w:rFonts w:eastAsia="Times New Roman" w:cs="Times New Roman"/>
          <w:spacing w:val="37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и</w:t>
      </w:r>
      <w:r w:rsidRPr="00690EF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поведение</w:t>
      </w:r>
      <w:r w:rsidRPr="00690EF7">
        <w:rPr>
          <w:rFonts w:eastAsia="Times New Roman" w:cs="Times New Roman"/>
          <w:spacing w:val="35"/>
          <w:kern w:val="0"/>
          <w:sz w:val="24"/>
          <w:szCs w:val="24"/>
        </w:rPr>
        <w:t xml:space="preserve"> </w:t>
      </w:r>
      <w:r w:rsidRPr="00690EF7">
        <w:rPr>
          <w:rFonts w:eastAsia="Times New Roman" w:cs="Times New Roman"/>
          <w:kern w:val="0"/>
          <w:sz w:val="24"/>
          <w:szCs w:val="24"/>
        </w:rPr>
        <w:t>окружающих</w:t>
      </w:r>
      <w:bookmarkEnd w:id="3"/>
      <w:r w:rsidRPr="00690EF7">
        <w:rPr>
          <w:rFonts w:eastAsia="Times New Roman" w:cs="Times New Roman"/>
          <w:color w:val="0070C0"/>
          <w:kern w:val="0"/>
          <w:sz w:val="24"/>
          <w:szCs w:val="24"/>
        </w:rPr>
        <w:t>.</w:t>
      </w:r>
    </w:p>
    <w:p w:rsidR="00E62C82" w:rsidRPr="00690EF7" w:rsidRDefault="00E62C82" w:rsidP="00664C6A">
      <w:pPr>
        <w:spacing w:after="0"/>
        <w:ind w:firstLine="567"/>
        <w:jc w:val="both"/>
        <w:rPr>
          <w:b/>
          <w:sz w:val="24"/>
          <w:szCs w:val="24"/>
        </w:rPr>
      </w:pPr>
    </w:p>
    <w:p w:rsidR="00690EF7" w:rsidRDefault="00690EF7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690EF7" w:rsidRDefault="00690EF7" w:rsidP="00664C6A">
      <w:pPr>
        <w:spacing w:after="0"/>
        <w:ind w:firstLine="567"/>
        <w:jc w:val="center"/>
        <w:rPr>
          <w:b/>
          <w:sz w:val="24"/>
          <w:szCs w:val="24"/>
        </w:rPr>
      </w:pPr>
    </w:p>
    <w:p w:rsidR="00E62C82" w:rsidRPr="00690EF7" w:rsidRDefault="00E62C82" w:rsidP="00664C6A">
      <w:pPr>
        <w:spacing w:after="0"/>
        <w:ind w:firstLine="567"/>
        <w:jc w:val="center"/>
        <w:rPr>
          <w:sz w:val="24"/>
          <w:szCs w:val="24"/>
        </w:rPr>
      </w:pPr>
      <w:r w:rsidRPr="00690EF7">
        <w:rPr>
          <w:b/>
          <w:sz w:val="24"/>
          <w:szCs w:val="24"/>
        </w:rPr>
        <w:lastRenderedPageBreak/>
        <w:t>ПРЕДМЕТНЫЕ РЕЗУЛЬТАТЫ</w:t>
      </w:r>
    </w:p>
    <w:p w:rsidR="00E62C82" w:rsidRPr="00690EF7" w:rsidRDefault="00E62C82" w:rsidP="00664C6A">
      <w:pPr>
        <w:spacing w:after="0"/>
        <w:ind w:firstLine="567"/>
        <w:jc w:val="both"/>
        <w:rPr>
          <w:sz w:val="24"/>
          <w:szCs w:val="24"/>
        </w:rPr>
      </w:pPr>
    </w:p>
    <w:p w:rsidR="00E62C82" w:rsidRPr="00690EF7" w:rsidRDefault="008E0AC3" w:rsidP="006E778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концу обучения в восьмом</w:t>
      </w:r>
      <w:r w:rsidR="00E62C82" w:rsidRPr="00690EF7">
        <w:rPr>
          <w:sz w:val="24"/>
          <w:szCs w:val="24"/>
        </w:rPr>
        <w:t xml:space="preserve"> классе </w:t>
      </w:r>
      <w:proofErr w:type="gramStart"/>
      <w:r w:rsidR="00E62C82" w:rsidRPr="00690EF7">
        <w:rPr>
          <w:sz w:val="24"/>
          <w:szCs w:val="24"/>
        </w:rPr>
        <w:t>обучающийся</w:t>
      </w:r>
      <w:proofErr w:type="gramEnd"/>
      <w:r w:rsidR="00E62C82" w:rsidRPr="00690EF7">
        <w:rPr>
          <w:sz w:val="24"/>
          <w:szCs w:val="24"/>
        </w:rPr>
        <w:t xml:space="preserve"> научится: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понимать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62C82" w:rsidRPr="00690EF7" w:rsidRDefault="008E0AC3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овладе</w:t>
      </w:r>
      <w:r w:rsidR="00E62C82" w:rsidRPr="00690EF7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E62C82" w:rsidRPr="00690EF7">
        <w:rPr>
          <w:sz w:val="24"/>
          <w:szCs w:val="24"/>
        </w:rPr>
        <w:t xml:space="preserve"> системой знаний о физическом совершенствовании человека, освоят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направленностью;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расширят знания по истории развития физической культуры, спорта и олимпийскому движению,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E62C82" w:rsidRPr="00690EF7" w:rsidRDefault="008E0AC3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научат</w:t>
      </w:r>
      <w:r w:rsidR="00E62C82" w:rsidRPr="00690EF7">
        <w:rPr>
          <w:sz w:val="24"/>
          <w:szCs w:val="24"/>
        </w:rPr>
        <w:t>ся отслеживать уровень своей физической подготовки, вести</w:t>
      </w:r>
    </w:p>
    <w:p w:rsidR="00E62C82" w:rsidRPr="00690EF7" w:rsidRDefault="00E62C82" w:rsidP="00664C6A">
      <w:pPr>
        <w:spacing w:after="0" w:line="276" w:lineRule="auto"/>
        <w:ind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наблюдения за динамикой развития своих физических качеств: оценивать   текущее состояние организма и определять тренирующее воздействие на него при</w:t>
      </w:r>
      <w:r w:rsidRPr="00690EF7">
        <w:rPr>
          <w:b/>
          <w:bCs/>
          <w:sz w:val="24"/>
          <w:szCs w:val="24"/>
        </w:rPr>
        <w:t xml:space="preserve"> </w:t>
      </w:r>
      <w:r w:rsidRPr="00690EF7">
        <w:rPr>
          <w:sz w:val="24"/>
          <w:szCs w:val="24"/>
        </w:rPr>
        <w:t>занятиях физической культурой посредством использования физически х нагрузок;</w:t>
      </w:r>
    </w:p>
    <w:p w:rsidR="00E62C82" w:rsidRPr="00690EF7" w:rsidRDefault="008E0AC3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научат</w:t>
      </w:r>
      <w:r w:rsidR="00E62C82" w:rsidRPr="00690EF7">
        <w:rPr>
          <w:sz w:val="24"/>
          <w:szCs w:val="24"/>
        </w:rPr>
        <w:t xml:space="preserve">ся выполнять комплексы </w:t>
      </w:r>
      <w:proofErr w:type="spellStart"/>
      <w:r w:rsidR="00E62C82" w:rsidRPr="00690EF7">
        <w:rPr>
          <w:sz w:val="24"/>
          <w:szCs w:val="24"/>
        </w:rPr>
        <w:t>общеразвивающих</w:t>
      </w:r>
      <w:proofErr w:type="spellEnd"/>
      <w:r w:rsidR="00E62C82" w:rsidRPr="00690EF7">
        <w:rPr>
          <w:sz w:val="24"/>
          <w:szCs w:val="24"/>
        </w:rPr>
        <w:t>, оздоровительных и корригирующих упражнений, учитывающих индивидуальные способности и особенности организма;</w:t>
      </w:r>
    </w:p>
    <w:p w:rsidR="00E62C82" w:rsidRPr="00690EF7" w:rsidRDefault="00E62C82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расширить двигательный опыта за счёт упражнений, ориентированных на развитие основных физических качеств;  </w:t>
      </w:r>
    </w:p>
    <w:p w:rsidR="004308AF" w:rsidRPr="00690EF7" w:rsidRDefault="004308AF" w:rsidP="00664C6A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sz w:val="24"/>
          <w:szCs w:val="24"/>
        </w:rPr>
      </w:pPr>
      <w:r w:rsidRPr="00690EF7">
        <w:rPr>
          <w:sz w:val="24"/>
          <w:szCs w:val="24"/>
        </w:rPr>
        <w:t>организовывать места занятий физическими упражнениями и спортивными играми, соблюдать правила поведения и предупреждение травматизма.</w:t>
      </w:r>
    </w:p>
    <w:p w:rsidR="00E62C82" w:rsidRPr="00690EF7" w:rsidRDefault="00E62C82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62C82" w:rsidRPr="00690EF7" w:rsidRDefault="00E62C82" w:rsidP="00664C6A">
      <w:pPr>
        <w:spacing w:after="0" w:line="276" w:lineRule="auto"/>
        <w:ind w:firstLine="567"/>
        <w:jc w:val="both"/>
        <w:rPr>
          <w:sz w:val="24"/>
          <w:szCs w:val="24"/>
        </w:rPr>
      </w:pPr>
    </w:p>
    <w:p w:rsidR="00E62C82" w:rsidRPr="00690EF7" w:rsidRDefault="00E62C82" w:rsidP="004308AF">
      <w:pPr>
        <w:widowControl w:val="0"/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76" w:lineRule="auto"/>
        <w:ind w:left="568" w:right="607"/>
        <w:rPr>
          <w:rFonts w:eastAsia="Times New Roman" w:cs="Times New Roman"/>
          <w:color w:val="0070C0"/>
          <w:kern w:val="0"/>
          <w:sz w:val="24"/>
          <w:szCs w:val="24"/>
        </w:rPr>
      </w:pPr>
    </w:p>
    <w:p w:rsidR="00C03217" w:rsidRPr="00690EF7" w:rsidRDefault="00C03217" w:rsidP="004308AF">
      <w:pPr>
        <w:widowControl w:val="0"/>
        <w:tabs>
          <w:tab w:val="left" w:pos="851"/>
          <w:tab w:val="left" w:pos="1418"/>
        </w:tabs>
        <w:autoSpaceDE w:val="0"/>
        <w:autoSpaceDN w:val="0"/>
        <w:spacing w:before="3" w:after="0" w:line="276" w:lineRule="auto"/>
        <w:ind w:left="284" w:right="607" w:firstLine="284"/>
        <w:rPr>
          <w:rFonts w:eastAsia="Times New Roman" w:cs="Times New Roman"/>
          <w:color w:val="008000"/>
          <w:kern w:val="0"/>
          <w:sz w:val="24"/>
          <w:szCs w:val="24"/>
        </w:rPr>
      </w:pPr>
    </w:p>
    <w:p w:rsidR="00C03217" w:rsidRPr="00690EF7" w:rsidRDefault="00C03217" w:rsidP="004308AF">
      <w:pPr>
        <w:spacing w:after="0" w:line="276" w:lineRule="auto"/>
        <w:ind w:left="120"/>
        <w:jc w:val="both"/>
        <w:rPr>
          <w:rFonts w:eastAsia="Calibri" w:cs="Times New Roman"/>
          <w:b/>
          <w:kern w:val="0"/>
          <w:sz w:val="24"/>
          <w:szCs w:val="24"/>
        </w:rPr>
      </w:pPr>
    </w:p>
    <w:p w:rsidR="00C03217" w:rsidRPr="00690EF7" w:rsidRDefault="00C03217" w:rsidP="004308AF">
      <w:pPr>
        <w:spacing w:after="0" w:line="276" w:lineRule="auto"/>
        <w:ind w:left="120"/>
        <w:jc w:val="both"/>
        <w:rPr>
          <w:rFonts w:eastAsia="Calibri" w:cs="Times New Roman"/>
          <w:b/>
          <w:kern w:val="0"/>
          <w:sz w:val="24"/>
          <w:szCs w:val="24"/>
        </w:rPr>
      </w:pPr>
    </w:p>
    <w:p w:rsidR="00C03217" w:rsidRPr="00690EF7" w:rsidRDefault="00C03217" w:rsidP="00C03217">
      <w:pPr>
        <w:spacing w:after="0" w:line="264" w:lineRule="auto"/>
        <w:ind w:left="120"/>
        <w:jc w:val="both"/>
        <w:rPr>
          <w:rFonts w:eastAsia="Calibri" w:cs="Times New Roman"/>
          <w:b/>
          <w:kern w:val="0"/>
          <w:sz w:val="24"/>
          <w:szCs w:val="24"/>
        </w:rPr>
      </w:pPr>
    </w:p>
    <w:p w:rsidR="00C03217" w:rsidRPr="00690EF7" w:rsidRDefault="00C03217" w:rsidP="0026500E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26500E" w:rsidRPr="00690EF7" w:rsidRDefault="0026500E" w:rsidP="003754A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3754A6" w:rsidRPr="00690EF7" w:rsidRDefault="003754A6" w:rsidP="003754A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3754A6" w:rsidRPr="00690EF7" w:rsidRDefault="003754A6" w:rsidP="00AE466E">
      <w:pPr>
        <w:spacing w:after="0"/>
        <w:ind w:firstLine="709"/>
        <w:jc w:val="both"/>
        <w:rPr>
          <w:sz w:val="24"/>
          <w:szCs w:val="24"/>
        </w:rPr>
      </w:pPr>
    </w:p>
    <w:p w:rsidR="00A00808" w:rsidRPr="00690EF7" w:rsidRDefault="00A00808" w:rsidP="00AE466E">
      <w:pPr>
        <w:spacing w:after="0"/>
        <w:ind w:firstLine="709"/>
        <w:jc w:val="both"/>
        <w:rPr>
          <w:b/>
          <w:bCs/>
          <w:sz w:val="24"/>
          <w:szCs w:val="24"/>
        </w:rPr>
        <w:sectPr w:rsidR="00A00808" w:rsidRPr="00690EF7" w:rsidSect="00AF6AC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00808" w:rsidRPr="00690EF7" w:rsidRDefault="00A00808" w:rsidP="00A00808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690EF7">
        <w:rPr>
          <w:b/>
          <w:bCs/>
          <w:sz w:val="24"/>
          <w:szCs w:val="24"/>
        </w:rPr>
        <w:lastRenderedPageBreak/>
        <w:t>КАЛЕНДАРНО</w:t>
      </w:r>
      <w:r w:rsidR="008E0AC3">
        <w:rPr>
          <w:b/>
          <w:bCs/>
          <w:sz w:val="24"/>
          <w:szCs w:val="24"/>
        </w:rPr>
        <w:t xml:space="preserve"> </w:t>
      </w:r>
      <w:r w:rsidRPr="00690EF7">
        <w:rPr>
          <w:b/>
          <w:bCs/>
          <w:sz w:val="24"/>
          <w:szCs w:val="24"/>
        </w:rPr>
        <w:t>- ТЕМА</w:t>
      </w:r>
      <w:r w:rsidR="008E0AC3">
        <w:rPr>
          <w:b/>
          <w:bCs/>
          <w:sz w:val="24"/>
          <w:szCs w:val="24"/>
        </w:rPr>
        <w:t xml:space="preserve">ТИЧЕСКОЕ ПЛАНИРОВАНИЕ </w:t>
      </w:r>
    </w:p>
    <w:tbl>
      <w:tblPr>
        <w:tblW w:w="157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24"/>
        <w:gridCol w:w="1985"/>
        <w:gridCol w:w="3826"/>
        <w:gridCol w:w="2979"/>
        <w:gridCol w:w="1209"/>
        <w:gridCol w:w="1484"/>
      </w:tblGrid>
      <w:tr w:rsidR="00A00808" w:rsidRPr="00690EF7" w:rsidTr="00891CA0">
        <w:trPr>
          <w:trHeight w:val="482"/>
        </w:trPr>
        <w:tc>
          <w:tcPr>
            <w:tcW w:w="1242" w:type="dxa"/>
            <w:vMerge w:val="restart"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553" w:type="dxa"/>
            <w:vMerge w:val="restart"/>
          </w:tcPr>
          <w:p w:rsidR="00A00808" w:rsidRPr="00690EF7" w:rsidRDefault="00A00808" w:rsidP="00891CA0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424" w:type="dxa"/>
            <w:vMerge w:val="restart"/>
            <w:textDirection w:val="btLr"/>
          </w:tcPr>
          <w:p w:rsidR="00A00808" w:rsidRPr="00690EF7" w:rsidRDefault="00A00808" w:rsidP="00891CA0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 xml:space="preserve">Количество </w:t>
            </w:r>
            <w:proofErr w:type="spellStart"/>
            <w:r w:rsidRPr="00690EF7">
              <w:rPr>
                <w:bCs/>
                <w:sz w:val="24"/>
                <w:szCs w:val="24"/>
                <w:lang w:bidi="ru-RU"/>
              </w:rPr>
              <w:t>ччасов</w:t>
            </w:r>
            <w:proofErr w:type="spellEnd"/>
          </w:p>
        </w:tc>
        <w:tc>
          <w:tcPr>
            <w:tcW w:w="1985" w:type="dxa"/>
            <w:vMerge w:val="restart"/>
          </w:tcPr>
          <w:p w:rsidR="00A00808" w:rsidRPr="00690EF7" w:rsidRDefault="00A00808" w:rsidP="00891CA0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Дата</w:t>
            </w:r>
          </w:p>
        </w:tc>
      </w:tr>
      <w:tr w:rsidR="00A00808" w:rsidRPr="00690EF7" w:rsidTr="00891CA0">
        <w:trPr>
          <w:trHeight w:val="638"/>
        </w:trPr>
        <w:tc>
          <w:tcPr>
            <w:tcW w:w="1242" w:type="dxa"/>
            <w:vMerge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553" w:type="dxa"/>
            <w:vMerge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  <w:vMerge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  <w:vMerge/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  <w:p w:rsidR="00A00808" w:rsidRPr="00690EF7" w:rsidRDefault="00A00808" w:rsidP="00891CA0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690EF7">
              <w:rPr>
                <w:bCs/>
                <w:sz w:val="24"/>
                <w:szCs w:val="24"/>
                <w:lang w:bidi="ru-RU"/>
              </w:rPr>
              <w:t>факт</w:t>
            </w:r>
          </w:p>
        </w:tc>
      </w:tr>
      <w:tr w:rsidR="00A00808" w:rsidRPr="00690EF7" w:rsidTr="00891CA0">
        <w:trPr>
          <w:trHeight w:val="309"/>
        </w:trPr>
        <w:tc>
          <w:tcPr>
            <w:tcW w:w="13009" w:type="dxa"/>
            <w:gridSpan w:val="6"/>
          </w:tcPr>
          <w:p w:rsidR="00A00808" w:rsidRPr="00690EF7" w:rsidRDefault="00690EF7" w:rsidP="0032204B">
            <w:pPr>
              <w:spacing w:after="0"/>
              <w:ind w:firstLine="709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 xml:space="preserve">Раздел 1. </w:t>
            </w:r>
            <w:r w:rsidR="00A00808" w:rsidRPr="00690EF7">
              <w:rPr>
                <w:b/>
                <w:sz w:val="24"/>
                <w:szCs w:val="24"/>
                <w:lang w:bidi="ru-RU"/>
              </w:rPr>
              <w:t xml:space="preserve">Легкая атлетика </w:t>
            </w:r>
            <w:r w:rsidR="00131256" w:rsidRPr="00690EF7">
              <w:rPr>
                <w:b/>
                <w:sz w:val="24"/>
                <w:szCs w:val="24"/>
                <w:lang w:bidi="ru-RU"/>
              </w:rPr>
              <w:t>– 6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</w:tr>
      <w:tr w:rsidR="00A00808" w:rsidRPr="00690EF7" w:rsidTr="00891CA0">
        <w:trPr>
          <w:trHeight w:val="827"/>
        </w:trPr>
        <w:tc>
          <w:tcPr>
            <w:tcW w:w="1242" w:type="dxa"/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553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Инструктаж по технике безопасности.</w:t>
            </w:r>
            <w:r w:rsidR="00DF22D0" w:rsidRPr="00690EF7">
              <w:rPr>
                <w:rFonts w:eastAsia="Calibri" w:cs="Times New Roman"/>
                <w:sz w:val="24"/>
                <w:szCs w:val="24"/>
              </w:rPr>
              <w:t xml:space="preserve"> Роль опорно-двигательного аппарата в выполнении физических упражнений. ОРУ без предметов. Бег – 1000      </w:t>
            </w:r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r w:rsidR="00DF22D0"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коллективная, индивидуальная практическая работа;</w:t>
            </w:r>
          </w:p>
        </w:tc>
        <w:tc>
          <w:tcPr>
            <w:tcW w:w="3826" w:type="dxa"/>
          </w:tcPr>
          <w:p w:rsidR="00A00808" w:rsidRPr="00690EF7" w:rsidRDefault="00891CA0" w:rsidP="00891CA0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Инструктаж по ТБ.  ОРУ без предметов. Бег 500- 1000м в среднем темпе. Специально беговые упражнения. Эстафеты встречные.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7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8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08</w:t>
            </w:r>
            <w:r w:rsidR="007C5ABE" w:rsidRPr="00690EF7">
              <w:rPr>
                <w:sz w:val="24"/>
                <w:szCs w:val="24"/>
                <w:lang w:bidi="ru-RU"/>
              </w:rPr>
              <w:t>.09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</w:tr>
      <w:tr w:rsidR="00A00808" w:rsidRPr="00690EF7" w:rsidTr="00891CA0">
        <w:trPr>
          <w:trHeight w:val="621"/>
        </w:trPr>
        <w:tc>
          <w:tcPr>
            <w:tcW w:w="1242" w:type="dxa"/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553" w:type="dxa"/>
          </w:tcPr>
          <w:p w:rsidR="00A00808" w:rsidRPr="00690EF7" w:rsidRDefault="00DF22D0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Calibri" w:cs="Times New Roman"/>
                <w:sz w:val="24"/>
                <w:szCs w:val="24"/>
              </w:rPr>
              <w:t xml:space="preserve"> Челночный бег 4*10м. Прыжки в длину с разбега. Бег 500-1000м в среднем темпе.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коллективная, групповая работа;</w:t>
            </w:r>
          </w:p>
        </w:tc>
        <w:tc>
          <w:tcPr>
            <w:tcW w:w="3826" w:type="dxa"/>
          </w:tcPr>
          <w:p w:rsidR="00A00808" w:rsidRPr="00690EF7" w:rsidRDefault="00A00808" w:rsidP="00891CA0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Бег на скорость по сигналу из различных исходных положений. </w:t>
            </w:r>
            <w:r w:rsidR="00DF22D0" w:rsidRPr="00690EF7">
              <w:rPr>
                <w:sz w:val="24"/>
                <w:szCs w:val="24"/>
                <w:lang w:bidi="ru-RU"/>
              </w:rPr>
              <w:t xml:space="preserve">   </w:t>
            </w:r>
            <w:r w:rsidR="00DF22D0" w:rsidRPr="00690EF7">
              <w:rPr>
                <w:rFonts w:eastAsia="Calibri" w:cs="Times New Roman"/>
                <w:sz w:val="24"/>
                <w:szCs w:val="24"/>
              </w:rPr>
              <w:t>Развитие скоростно-силовых качеств. Челночный бег 4*10м. Прыжки в длину с разбега. Бег 500-1000м в среднем темпе.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9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0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5ABE" w:rsidRPr="00690EF7">
              <w:rPr>
                <w:sz w:val="24"/>
                <w:szCs w:val="24"/>
              </w:rPr>
              <w:t>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91CA0">
        <w:trPr>
          <w:trHeight w:val="414"/>
        </w:trPr>
        <w:tc>
          <w:tcPr>
            <w:tcW w:w="1242" w:type="dxa"/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553" w:type="dxa"/>
          </w:tcPr>
          <w:p w:rsidR="00A00808" w:rsidRPr="00690EF7" w:rsidRDefault="00DF22D0" w:rsidP="00DF22D0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</w:rPr>
              <w:t xml:space="preserve"> </w:t>
            </w:r>
            <w:r w:rsidR="00F50ECE" w:rsidRPr="00F95281">
              <w:rPr>
                <w:sz w:val="24"/>
                <w:szCs w:val="24"/>
              </w:rPr>
              <w:t>Бег по дистанции. Специальные беговые упражнения. Метание мяча.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коллективная, групповая работа, игра;</w:t>
            </w:r>
          </w:p>
        </w:tc>
        <w:tc>
          <w:tcPr>
            <w:tcW w:w="3826" w:type="dxa"/>
          </w:tcPr>
          <w:p w:rsidR="00A00808" w:rsidRPr="00690EF7" w:rsidRDefault="00F50ECE" w:rsidP="00891CA0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Подбор упражнений для самостоятельных занятий. Метание мяча   на дальность. Упражнения на развитие силы. Развитие координационных способностей: прохождение полосы препятствий с прыжками с опорой на руку,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 xml:space="preserve"> прыжком, быстрым лазанием и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>.  Игровые эстафеты.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2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3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5ABE" w:rsidRPr="00690EF7">
              <w:rPr>
                <w:sz w:val="24"/>
                <w:szCs w:val="24"/>
              </w:rPr>
              <w:t>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91CA0">
        <w:trPr>
          <w:trHeight w:val="827"/>
        </w:trPr>
        <w:tc>
          <w:tcPr>
            <w:tcW w:w="1242" w:type="dxa"/>
          </w:tcPr>
          <w:p w:rsidR="00A00808" w:rsidRPr="00690EF7" w:rsidRDefault="00A00808" w:rsidP="00891CA0">
            <w:pPr>
              <w:spacing w:after="0"/>
              <w:ind w:firstLine="32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4</w:t>
            </w:r>
            <w:r w:rsidR="00172963"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2553" w:type="dxa"/>
          </w:tcPr>
          <w:p w:rsidR="00A00808" w:rsidRPr="00690EF7" w:rsidRDefault="00DF22D0" w:rsidP="00203B3F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t xml:space="preserve">Прыжки, беговые упражнения, развитие силы. Эстафеты. Прыжки в длину с разбега. Бег до 1000м 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lastRenderedPageBreak/>
              <w:t>в среднем темпе.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ind w:left="-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A00808" w:rsidRPr="00690EF7" w:rsidRDefault="00A00808" w:rsidP="00203B3F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эстафеты.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t xml:space="preserve"> Прыжки, беговые упражнения, развитие силы.   Прыжки в длину с разбега. Бег до 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lastRenderedPageBreak/>
              <w:t>1000м в среднем темпе.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5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16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https://uchi.ru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C5ABE" w:rsidRPr="00690EF7">
              <w:rPr>
                <w:sz w:val="24"/>
                <w:szCs w:val="24"/>
              </w:rPr>
              <w:t>.09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A00808" w:rsidRPr="00690EF7" w:rsidTr="00891CA0">
        <w:trPr>
          <w:trHeight w:val="999"/>
        </w:trPr>
        <w:tc>
          <w:tcPr>
            <w:tcW w:w="1242" w:type="dxa"/>
          </w:tcPr>
          <w:p w:rsidR="00A00808" w:rsidRPr="00690EF7" w:rsidRDefault="00172963" w:rsidP="00891CA0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2553" w:type="dxa"/>
          </w:tcPr>
          <w:p w:rsidR="00A00808" w:rsidRPr="00690EF7" w:rsidRDefault="00A00808" w:rsidP="00891CA0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Спринтерский бег.</w:t>
            </w:r>
            <w:r w:rsidR="00203B3F" w:rsidRPr="00690EF7">
              <w:rPr>
                <w:rFonts w:eastAsia="Calibri" w:cs="Times New Roman"/>
                <w:sz w:val="24"/>
                <w:szCs w:val="24"/>
              </w:rPr>
              <w:t xml:space="preserve"> Прыжки, беговые упражнения, развитие силы. Эстафеты. Прыжки в длину с места.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proofErr w:type="spellStart"/>
            <w:r w:rsidRPr="00690EF7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</w:t>
            </w:r>
            <w:r w:rsidR="00203B3F" w:rsidRPr="00690EF7">
              <w:rPr>
                <w:sz w:val="24"/>
                <w:szCs w:val="24"/>
                <w:lang w:bidi="ru-RU"/>
              </w:rPr>
              <w:t>эстафеты, специально прыжковые упражнения.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8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19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C5ABE" w:rsidRPr="00690EF7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91CA0">
        <w:trPr>
          <w:trHeight w:val="827"/>
        </w:trPr>
        <w:tc>
          <w:tcPr>
            <w:tcW w:w="1242" w:type="dxa"/>
          </w:tcPr>
          <w:p w:rsidR="00A00808" w:rsidRPr="00690EF7" w:rsidRDefault="00172963" w:rsidP="00891CA0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553" w:type="dxa"/>
          </w:tcPr>
          <w:p w:rsidR="00203B3F" w:rsidRPr="00690EF7" w:rsidRDefault="00203B3F" w:rsidP="00203B3F">
            <w:pPr>
              <w:tabs>
                <w:tab w:val="left" w:pos="2895"/>
              </w:tabs>
              <w:snapToGrid w:val="0"/>
              <w:spacing w:after="200" w:line="276" w:lineRule="auto"/>
              <w:jc w:val="both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>Прыжки, беговые упражнения, развитие силы</w:t>
            </w:r>
            <w:r w:rsidR="00172963"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, полоса  </w:t>
            </w: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 препятствий, п/и «Пятнашки»</w:t>
            </w:r>
          </w:p>
          <w:p w:rsidR="00203B3F" w:rsidRPr="00690EF7" w:rsidRDefault="00203B3F" w:rsidP="00203B3F">
            <w:pPr>
              <w:tabs>
                <w:tab w:val="left" w:pos="2895"/>
              </w:tabs>
              <w:snapToGrid w:val="0"/>
              <w:spacing w:after="200" w:line="276" w:lineRule="auto"/>
              <w:jc w:val="both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   </w:t>
            </w:r>
          </w:p>
          <w:p w:rsidR="00A00808" w:rsidRPr="00690EF7" w:rsidRDefault="00203B3F" w:rsidP="00203B3F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Calibri" w:cs="Times New Roman"/>
                <w:kern w:val="0"/>
                <w:sz w:val="24"/>
                <w:szCs w:val="24"/>
              </w:rPr>
              <w:t xml:space="preserve"> </w:t>
            </w:r>
            <w:r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виртуальное путешествие, индивидуальная,</w:t>
            </w:r>
          </w:p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соревнования;</w:t>
            </w:r>
          </w:p>
        </w:tc>
        <w:tc>
          <w:tcPr>
            <w:tcW w:w="3826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Прыжковые упражнения.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  <w:r w:rsidR="00203B3F" w:rsidRPr="00690EF7">
              <w:rPr>
                <w:sz w:val="24"/>
                <w:szCs w:val="24"/>
                <w:lang w:bidi="ru-RU"/>
              </w:rPr>
              <w:t>, игра «Пятнашки».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1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2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3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5ABE" w:rsidRPr="00690EF7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397"/>
        </w:trPr>
        <w:tc>
          <w:tcPr>
            <w:tcW w:w="15702" w:type="dxa"/>
            <w:gridSpan w:val="8"/>
          </w:tcPr>
          <w:p w:rsidR="00C74724" w:rsidRPr="00690EF7" w:rsidRDefault="00690EF7" w:rsidP="00C74724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Раздел 2. </w:t>
            </w:r>
            <w:r w:rsidR="00C74724" w:rsidRPr="00690EF7">
              <w:rPr>
                <w:b/>
                <w:bCs/>
                <w:sz w:val="24"/>
                <w:szCs w:val="24"/>
                <w:lang w:bidi="ru-RU"/>
              </w:rPr>
              <w:t>Гимнастика – 12ч</w:t>
            </w:r>
          </w:p>
        </w:tc>
      </w:tr>
      <w:tr w:rsidR="00A00808" w:rsidRPr="00690EF7" w:rsidTr="00891CA0">
        <w:trPr>
          <w:trHeight w:val="827"/>
        </w:trPr>
        <w:tc>
          <w:tcPr>
            <w:tcW w:w="1242" w:type="dxa"/>
          </w:tcPr>
          <w:p w:rsidR="00A00808" w:rsidRPr="00690EF7" w:rsidRDefault="00526430" w:rsidP="00891CA0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7</w:t>
            </w:r>
          </w:p>
        </w:tc>
        <w:tc>
          <w:tcPr>
            <w:tcW w:w="2553" w:type="dxa"/>
          </w:tcPr>
          <w:p w:rsidR="00A00808" w:rsidRPr="00690EF7" w:rsidRDefault="00526430" w:rsidP="0052643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</w:rPr>
              <w:t xml:space="preserve">Техника безопасности на занятиях гимнастикой. ОРУ на гибкость. Разученные элементы. 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коллективная,</w:t>
            </w:r>
          </w:p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игра</w:t>
            </w:r>
            <w:r w:rsidR="00A33B3D" w:rsidRPr="00690EF7">
              <w:rPr>
                <w:sz w:val="24"/>
                <w:szCs w:val="24"/>
                <w:lang w:bidi="ru-RU"/>
              </w:rPr>
              <w:t>, беседа.</w:t>
            </w:r>
          </w:p>
        </w:tc>
        <w:tc>
          <w:tcPr>
            <w:tcW w:w="3826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</w:t>
            </w:r>
            <w:r w:rsidR="00526430"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4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5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6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5ABE" w:rsidRPr="00690EF7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91CA0">
        <w:trPr>
          <w:trHeight w:val="827"/>
        </w:trPr>
        <w:tc>
          <w:tcPr>
            <w:tcW w:w="1242" w:type="dxa"/>
          </w:tcPr>
          <w:p w:rsidR="00A00808" w:rsidRPr="00690EF7" w:rsidRDefault="00526430" w:rsidP="00891CA0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553" w:type="dxa"/>
          </w:tcPr>
          <w:p w:rsidR="00A00808" w:rsidRPr="00690EF7" w:rsidRDefault="008C7AE4" w:rsidP="00891CA0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Длинный кувырок с разбега.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коллективная;</w:t>
            </w:r>
          </w:p>
          <w:p w:rsidR="00A00808" w:rsidRPr="00690EF7" w:rsidRDefault="00A00808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соревновательная</w:t>
            </w:r>
            <w:r w:rsidR="00A33B3D" w:rsidRPr="00690EF7">
              <w:rPr>
                <w:sz w:val="24"/>
                <w:szCs w:val="24"/>
                <w:lang w:bidi="ru-RU"/>
              </w:rPr>
              <w:t>; беседа.</w:t>
            </w:r>
          </w:p>
        </w:tc>
        <w:tc>
          <w:tcPr>
            <w:tcW w:w="3826" w:type="dxa"/>
          </w:tcPr>
          <w:p w:rsidR="00A00808" w:rsidRPr="00690EF7" w:rsidRDefault="008C7AE4" w:rsidP="00891CA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Повторение разминки на гимнастических матах. Разучивание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техники выполнения</w:t>
            </w:r>
            <w:r w:rsidRPr="00690EF7">
              <w:rPr>
                <w:rFonts w:eastAsia="Times New Roman" w:cs="Times New Roman"/>
                <w:b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кувырка вперед с разбега.  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Повторение акробатических элементов: кувырок вперед и назад, «мост», стойка на лопатках.     Гимнастическая эстафета.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7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8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9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C5ABE" w:rsidRPr="00690EF7">
              <w:rPr>
                <w:sz w:val="24"/>
                <w:szCs w:val="24"/>
              </w:rPr>
              <w:t>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00808" w:rsidRPr="00690EF7" w:rsidTr="00891CA0">
        <w:trPr>
          <w:trHeight w:val="827"/>
        </w:trPr>
        <w:tc>
          <w:tcPr>
            <w:tcW w:w="1242" w:type="dxa"/>
          </w:tcPr>
          <w:p w:rsidR="00A00808" w:rsidRPr="00690EF7" w:rsidRDefault="008C7AE4" w:rsidP="00A33B3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553" w:type="dxa"/>
          </w:tcPr>
          <w:p w:rsidR="00A00808" w:rsidRPr="00690EF7" w:rsidRDefault="008C7AE4" w:rsidP="00891CA0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Кувырок назад в упор, стоя ноги врозь.</w:t>
            </w:r>
          </w:p>
        </w:tc>
        <w:tc>
          <w:tcPr>
            <w:tcW w:w="424" w:type="dxa"/>
          </w:tcPr>
          <w:p w:rsidR="00A00808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00808" w:rsidRPr="00690EF7" w:rsidRDefault="00A00808" w:rsidP="00891CA0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лекция, творческая работа, дискуссии, игра;</w:t>
            </w:r>
          </w:p>
        </w:tc>
        <w:tc>
          <w:tcPr>
            <w:tcW w:w="3826" w:type="dxa"/>
          </w:tcPr>
          <w:p w:rsidR="00A00808" w:rsidRPr="00690EF7" w:rsidRDefault="00A00808" w:rsidP="00891CA0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979" w:type="dxa"/>
          </w:tcPr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30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31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A00808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0808" w:rsidRPr="00690EF7" w:rsidRDefault="00AD33FB" w:rsidP="00891CA0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32" w:history="1"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A00808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00808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5ABE" w:rsidRPr="00690EF7">
              <w:rPr>
                <w:sz w:val="24"/>
                <w:szCs w:val="24"/>
              </w:rPr>
              <w:t>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00808" w:rsidRPr="00690EF7" w:rsidRDefault="00A00808" w:rsidP="00891CA0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A33B3D" w:rsidRPr="00690EF7" w:rsidTr="00891CA0">
        <w:trPr>
          <w:trHeight w:val="827"/>
        </w:trPr>
        <w:tc>
          <w:tcPr>
            <w:tcW w:w="1242" w:type="dxa"/>
          </w:tcPr>
          <w:p w:rsidR="00A33B3D" w:rsidRPr="00690EF7" w:rsidRDefault="00A33B3D" w:rsidP="00A33B3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2553" w:type="dxa"/>
          </w:tcPr>
          <w:p w:rsidR="00A33B3D" w:rsidRPr="00690EF7" w:rsidRDefault="00A33B3D" w:rsidP="00A33B3D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424" w:type="dxa"/>
          </w:tcPr>
          <w:p w:rsidR="00A33B3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A33B3D" w:rsidRPr="00690EF7" w:rsidRDefault="00C74724" w:rsidP="00A33B3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A33B3D" w:rsidRPr="00690EF7" w:rsidRDefault="00A33B3D" w:rsidP="00A33B3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color w:val="000000"/>
                <w:spacing w:val="-2"/>
                <w:sz w:val="24"/>
                <w:szCs w:val="24"/>
              </w:rPr>
              <w:t>Разминка с гимнастическим обручем.</w:t>
            </w:r>
            <w:r w:rsidRPr="00690EF7">
              <w:rPr>
                <w:color w:val="000000"/>
                <w:sz w:val="24"/>
                <w:szCs w:val="24"/>
              </w:rPr>
              <w:t xml:space="preserve"> Повторение техники   выполнения акробатических элементов и правил составление 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гимнастической комбинации, техники </w:t>
            </w:r>
            <w:r w:rsidR="00C74724" w:rsidRPr="00690EF7">
              <w:rPr>
                <w:color w:val="000000"/>
                <w:spacing w:val="-2"/>
                <w:sz w:val="24"/>
                <w:szCs w:val="24"/>
              </w:rPr>
              <w:t>лазанья по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канату. </w:t>
            </w:r>
          </w:p>
        </w:tc>
        <w:tc>
          <w:tcPr>
            <w:tcW w:w="2979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</w:rPr>
              <w:t xml:space="preserve"> </w:t>
            </w:r>
            <w:hyperlink r:id="rId33" w:history="1">
              <w:r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34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35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  <w:p w:rsidR="00A33B3D" w:rsidRPr="00690EF7" w:rsidRDefault="00A33B3D" w:rsidP="00A33B3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A33B3D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C5ABE" w:rsidRPr="00690EF7">
              <w:rPr>
                <w:sz w:val="24"/>
                <w:szCs w:val="24"/>
              </w:rPr>
              <w:t>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33B3D" w:rsidRPr="00690EF7" w:rsidRDefault="00A33B3D" w:rsidP="00A33B3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36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37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38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C5ABE" w:rsidRPr="00690EF7">
              <w:rPr>
                <w:sz w:val="24"/>
                <w:szCs w:val="24"/>
              </w:rPr>
              <w:t>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firstLine="66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Вольные упражнения.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Лазанье по канату.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39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40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41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C5ABE" w:rsidRPr="00690EF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</w:rPr>
            </w:pPr>
            <w:r w:rsidRPr="00690EF7">
              <w:rPr>
                <w:sz w:val="24"/>
                <w:szCs w:val="24"/>
              </w:rPr>
              <w:t>Вольные упражнения. Лазанье по канату.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42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43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44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C5ABE" w:rsidRPr="00690EF7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творческая работа, индивидуальная, игра; виртуальное путешествие;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45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46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47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C5ABE" w:rsidRPr="00690EF7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553" w:type="dxa"/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индивидуальная, игровая, соревновательная;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48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49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0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C5ABE" w:rsidRPr="00690EF7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индивидуальная,</w:t>
            </w:r>
          </w:p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Контрольные упражнения</w:t>
            </w:r>
          </w:p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51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52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3" w:history="1"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891CA0" w:rsidP="007C5AB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C5ABE" w:rsidRPr="00690EF7">
              <w:rPr>
                <w:sz w:val="24"/>
                <w:szCs w:val="24"/>
              </w:rPr>
              <w:t>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Наклон вперед из положения сидя.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индивидуальная,</w:t>
            </w:r>
          </w:p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54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55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56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2E7E" w:rsidRPr="00690EF7">
              <w:rPr>
                <w:sz w:val="24"/>
                <w:szCs w:val="24"/>
              </w:rPr>
              <w:t>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sz w:val="24"/>
                <w:szCs w:val="24"/>
              </w:rPr>
              <w:t>Гимнастическая полоса препятствия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74724" w:rsidRPr="00690EF7" w:rsidRDefault="00C74724" w:rsidP="00C7472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практическая работа, беседа;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57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</w:rPr>
            </w:pPr>
            <w:hyperlink r:id="rId58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C7472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4724" w:rsidRPr="00690EF7" w:rsidRDefault="00AD33FB" w:rsidP="00C7472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59" w:history="1"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C7472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C7472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C2E7E" w:rsidRPr="00690EF7">
              <w:rPr>
                <w:sz w:val="24"/>
                <w:szCs w:val="24"/>
              </w:rPr>
              <w:t>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C74724">
        <w:trPr>
          <w:trHeight w:val="328"/>
        </w:trPr>
        <w:tc>
          <w:tcPr>
            <w:tcW w:w="15702" w:type="dxa"/>
            <w:gridSpan w:val="8"/>
          </w:tcPr>
          <w:p w:rsidR="00C74724" w:rsidRPr="00690EF7" w:rsidRDefault="00690EF7" w:rsidP="00C74724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Раздел 3. </w:t>
            </w:r>
            <w:r w:rsidR="00C74724" w:rsidRPr="00690EF7">
              <w:rPr>
                <w:b/>
                <w:bCs/>
                <w:sz w:val="24"/>
                <w:szCs w:val="24"/>
                <w:lang w:bidi="ru-RU"/>
              </w:rPr>
              <w:t>Волейбол – 6 ч</w:t>
            </w: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tabs>
                <w:tab w:val="left" w:pos="2895"/>
              </w:tabs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Инструктаж по ТБ.</w:t>
            </w:r>
          </w:p>
          <w:p w:rsidR="00C74724" w:rsidRPr="00690EF7" w:rsidRDefault="00C74724" w:rsidP="00C74724">
            <w:pPr>
              <w:tabs>
                <w:tab w:val="left" w:pos="2895"/>
              </w:tabs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Нижняя прямая подача. Передача мяча через сетку.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>Приём мяча снизу. Развитие физических качеств через игру.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Разучивание разминки с волейбольным мячом в парах. Повторение техники приёма и передач мяча снизу и сверху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техники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передачи мяча сверху </w:t>
            </w:r>
            <w:r w:rsidRPr="00690EF7">
              <w:rPr>
                <w:rFonts w:eastAsia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в прыжке и назад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. 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Совершенствование техники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нижней прямой подачи, боковой подачи мяча</w:t>
            </w:r>
          </w:p>
        </w:tc>
        <w:tc>
          <w:tcPr>
            <w:tcW w:w="2979" w:type="dxa"/>
          </w:tcPr>
          <w:p w:rsidR="009D39A4" w:rsidRPr="00690EF7" w:rsidRDefault="00AD33FB" w:rsidP="009D39A4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0" w:history="1"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61" w:history="1"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62" w:history="1"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C2E7E" w:rsidRPr="00690EF7">
              <w:rPr>
                <w:sz w:val="24"/>
                <w:szCs w:val="24"/>
              </w:rPr>
              <w:t>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Нижняя прямая подача. Приём и передача мяча с различных расстояний. 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Повторение техники приёма и передач мяча снизу и сверху, техники передачи мяча сверху в прыжке и назад. Совершенствование техники нижней прямой подачи, боковой подачи мяча. Приём и передача мяча с различных расстояний.  </w:t>
            </w:r>
          </w:p>
        </w:tc>
        <w:tc>
          <w:tcPr>
            <w:tcW w:w="2979" w:type="dxa"/>
          </w:tcPr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63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64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65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C2E7E" w:rsidRPr="00690EF7">
              <w:rPr>
                <w:sz w:val="24"/>
                <w:szCs w:val="24"/>
              </w:rPr>
              <w:t>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tabs>
                <w:tab w:val="left" w:pos="2895"/>
              </w:tabs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Нападающий удар. 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Взаимодействие игроков. 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C7472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Разучивание разминки с набивными мячами. Нападающий удар. Совершенствование техники приёма и передачи мяча различными способами. </w:t>
            </w:r>
            <w:r w:rsidR="008E47E7"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</w:tcPr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66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67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68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C2E7E" w:rsidRPr="00690EF7">
              <w:rPr>
                <w:sz w:val="24"/>
                <w:szCs w:val="24"/>
              </w:rPr>
              <w:t>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E47E7">
        <w:trPr>
          <w:trHeight w:val="1996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476B27">
            <w:pPr>
              <w:tabs>
                <w:tab w:val="left" w:pos="2895"/>
              </w:tabs>
              <w:snapToGrid w:val="0"/>
              <w:spacing w:after="0"/>
              <w:ind w:left="65" w:hanging="141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 Нападающий удар.</w:t>
            </w:r>
          </w:p>
          <w:p w:rsidR="00C74724" w:rsidRPr="00690EF7" w:rsidRDefault="00476B27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>Верхняя</w:t>
            </w:r>
            <w:r w:rsidR="00C74724" w:rsidRPr="00690EF7">
              <w:rPr>
                <w:rFonts w:cs="Times New Roman"/>
                <w:sz w:val="24"/>
                <w:szCs w:val="24"/>
              </w:rPr>
              <w:t xml:space="preserve"> подача. Приём мяча с различных положений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476B27" w:rsidRPr="00690EF7" w:rsidRDefault="00476B27" w:rsidP="00476B27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Разучивание разминки с волейбольным мячом. Разучивание техники отбивания мяча кулаком через сетку, приёма мяча сверху двумя руками с перекатом на спине. Про ведение спортивной игры «Волейбол».  </w:t>
            </w:r>
          </w:p>
          <w:p w:rsidR="00C74724" w:rsidRPr="00690EF7" w:rsidRDefault="00C74724" w:rsidP="00476B27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69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70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71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891CA0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4724" w:rsidRPr="00690EF7" w:rsidRDefault="00C74724" w:rsidP="00C74724">
            <w:pPr>
              <w:tabs>
                <w:tab w:val="left" w:pos="289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Верхняя прямая подача. Приём мяча с различных положений. Передача мяча по зонам.  </w:t>
            </w:r>
          </w:p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476B27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Проведение разминки с гимнастическими скакалками. Совершенствование техники подач.  Повторение тактических действий во время проведения спортивной игры «Волейбол».     </w:t>
            </w:r>
          </w:p>
        </w:tc>
        <w:tc>
          <w:tcPr>
            <w:tcW w:w="2979" w:type="dxa"/>
          </w:tcPr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72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73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74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2E7E" w:rsidRPr="00690E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C74724" w:rsidRPr="00690EF7" w:rsidTr="002946FD">
        <w:trPr>
          <w:trHeight w:val="827"/>
        </w:trPr>
        <w:tc>
          <w:tcPr>
            <w:tcW w:w="1242" w:type="dxa"/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4724" w:rsidRPr="00690EF7" w:rsidRDefault="00C74724" w:rsidP="00C74724">
            <w:pPr>
              <w:spacing w:after="0"/>
              <w:ind w:hanging="75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Тактика защиты. Командные действия. Групповые действия игроков. Верхняя прямая подача. </w:t>
            </w:r>
            <w:r w:rsidR="008E47E7" w:rsidRPr="00690EF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C74724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9D39A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C74724" w:rsidRPr="00690EF7" w:rsidRDefault="009D39A4" w:rsidP="009D39A4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C74724" w:rsidRPr="00690EF7" w:rsidRDefault="009D39A4" w:rsidP="00C74724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Проведение разминки с волейбольным мячом.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Выполне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контрольных волейбольных упражнений. Учебно- тренировочная игра.  </w:t>
            </w:r>
          </w:p>
        </w:tc>
        <w:tc>
          <w:tcPr>
            <w:tcW w:w="2979" w:type="dxa"/>
          </w:tcPr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75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</w:rPr>
            </w:pPr>
            <w:hyperlink r:id="rId76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9D39A4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39A4" w:rsidRPr="00690EF7" w:rsidRDefault="00AD33FB" w:rsidP="009D39A4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77" w:history="1"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9D39A4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9D39A4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74724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C2E7E" w:rsidRPr="00690EF7">
              <w:rPr>
                <w:sz w:val="24"/>
                <w:szCs w:val="24"/>
              </w:rPr>
              <w:t>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C74724" w:rsidRPr="00690EF7" w:rsidRDefault="00C74724" w:rsidP="00C74724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409"/>
        </w:trPr>
        <w:tc>
          <w:tcPr>
            <w:tcW w:w="15702" w:type="dxa"/>
            <w:gridSpan w:val="8"/>
          </w:tcPr>
          <w:p w:rsidR="002946FD" w:rsidRPr="00690EF7" w:rsidRDefault="00690EF7" w:rsidP="002946FD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90EF7">
              <w:rPr>
                <w:b/>
                <w:bCs/>
                <w:sz w:val="24"/>
                <w:szCs w:val="24"/>
              </w:rPr>
              <w:t>Раздел 4. БАСКЕТБОЛ</w:t>
            </w:r>
            <w:r w:rsidR="002946FD" w:rsidRPr="00690EF7">
              <w:rPr>
                <w:b/>
                <w:bCs/>
                <w:sz w:val="24"/>
                <w:szCs w:val="24"/>
              </w:rPr>
              <w:t xml:space="preserve"> – 6 ч.</w:t>
            </w:r>
          </w:p>
        </w:tc>
      </w:tr>
      <w:tr w:rsidR="002946FD" w:rsidRPr="00690EF7" w:rsidTr="002946FD">
        <w:trPr>
          <w:trHeight w:val="827"/>
        </w:trPr>
        <w:tc>
          <w:tcPr>
            <w:tcW w:w="1242" w:type="dxa"/>
            <w:tcBorders>
              <w:bottom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2946FD" w:rsidP="002946FD">
            <w:pPr>
              <w:shd w:val="clear" w:color="auto" w:fill="FFFFFF"/>
              <w:ind w:right="-215"/>
              <w:rPr>
                <w:color w:val="000000"/>
                <w:sz w:val="24"/>
                <w:szCs w:val="24"/>
              </w:rPr>
            </w:pPr>
            <w:r w:rsidRPr="00690EF7">
              <w:rPr>
                <w:color w:val="000000"/>
                <w:sz w:val="24"/>
                <w:szCs w:val="24"/>
              </w:rPr>
              <w:t>Техника безопасности на уроках баскетбола.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Ведение мяча в движении. Броски мяча в корзину. </w:t>
            </w:r>
          </w:p>
          <w:p w:rsidR="002946FD" w:rsidRPr="00690EF7" w:rsidRDefault="002946FD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23486A" w:rsidRPr="00690EF7" w:rsidRDefault="0023486A" w:rsidP="0023486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23486A" w:rsidRPr="00690EF7" w:rsidRDefault="0023486A" w:rsidP="0023486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2946FD" w:rsidRPr="00690EF7" w:rsidRDefault="0023486A" w:rsidP="0023486A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2946FD" w:rsidRPr="00690EF7" w:rsidRDefault="002946FD" w:rsidP="002946FD">
            <w:pPr>
              <w:shd w:val="clear" w:color="auto" w:fill="FFFFFF"/>
              <w:ind w:right="-215"/>
              <w:rPr>
                <w:color w:val="000000"/>
                <w:sz w:val="24"/>
                <w:szCs w:val="24"/>
              </w:rPr>
            </w:pPr>
            <w:r w:rsidRPr="00690EF7">
              <w:rPr>
                <w:color w:val="000000"/>
                <w:sz w:val="24"/>
                <w:szCs w:val="24"/>
              </w:rPr>
              <w:t>Техника безопасности на уроках баскетбола.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Ведение мяча в движении. Броски мяча в корзину. </w:t>
            </w:r>
            <w:r w:rsidRPr="00690EF7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690EF7">
              <w:rPr>
                <w:color w:val="000000"/>
                <w:sz w:val="24"/>
                <w:szCs w:val="24"/>
              </w:rPr>
              <w:t xml:space="preserve"> Беговая разминка, повторение техники передвижений, поворотов и бросков в</w:t>
            </w:r>
            <w:r w:rsidRPr="00690EF7">
              <w:rPr>
                <w:color w:val="000000"/>
                <w:spacing w:val="-2"/>
                <w:sz w:val="24"/>
                <w:szCs w:val="24"/>
              </w:rPr>
              <w:t xml:space="preserve"> баскетбольную корзину. </w:t>
            </w:r>
            <w:r w:rsidRPr="00690EF7">
              <w:rPr>
                <w:color w:val="000000"/>
                <w:sz w:val="24"/>
                <w:szCs w:val="24"/>
              </w:rPr>
              <w:t xml:space="preserve"> </w:t>
            </w:r>
            <w:r w:rsidRPr="00690EF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90EF7">
              <w:rPr>
                <w:color w:val="000000"/>
                <w:sz w:val="24"/>
                <w:szCs w:val="24"/>
              </w:rPr>
              <w:t>Учебная игра.</w:t>
            </w:r>
            <w:r w:rsidRPr="00690EF7"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690EF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78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79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0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D05334" w:rsidP="005C2E7E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C2E7E" w:rsidRPr="00690EF7">
              <w:rPr>
                <w:sz w:val="24"/>
                <w:szCs w:val="24"/>
              </w:rPr>
              <w:t>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8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D4407E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46FD" w:rsidRPr="00690EF7" w:rsidRDefault="0023486A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индивидуальная практическая работа</w:t>
            </w:r>
            <w:r w:rsidR="004D2DD7" w:rsidRPr="00690EF7">
              <w:rPr>
                <w:sz w:val="24"/>
                <w:szCs w:val="24"/>
                <w:lang w:bidi="ru-RU"/>
              </w:rPr>
              <w:t>.</w:t>
            </w:r>
            <w:r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2946FD" w:rsidRPr="00690EF7" w:rsidRDefault="00D4407E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>Разминка с мячами.  Разучивание техники штрафных бросков в баскетболе. Подвижная игра «Тридцать три».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 Учебная игра.</w:t>
            </w: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 </w:t>
            </w: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81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82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3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946FD" w:rsidRPr="00690EF7" w:rsidRDefault="002946FD" w:rsidP="005C2E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c>
          <w:tcPr>
            <w:tcW w:w="1242" w:type="dxa"/>
            <w:tcBorders>
              <w:top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946FD" w:rsidRPr="00690EF7" w:rsidRDefault="00693163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Вырывание и выбивание мяча. Перехват мяча.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2946FD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2946FD" w:rsidRPr="00690EF7" w:rsidRDefault="00693163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color w:val="000000"/>
                <w:spacing w:val="1"/>
                <w:sz w:val="24"/>
                <w:szCs w:val="24"/>
              </w:rPr>
              <w:t xml:space="preserve">Разминка с баскетбольными мячами в парах, повторение техники перехвата мяча. Учебная игра, п/и «Челнок». 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84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85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6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2946FD" w:rsidRPr="00690EF7" w:rsidRDefault="006D42A4" w:rsidP="005C2E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C2E7E" w:rsidRPr="00690EF7">
              <w:rPr>
                <w:sz w:val="24"/>
                <w:szCs w:val="24"/>
              </w:rPr>
              <w:t>.04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827"/>
        </w:trPr>
        <w:tc>
          <w:tcPr>
            <w:tcW w:w="1242" w:type="dxa"/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693163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eastAsia="Times New Roman" w:cs="Times New Roman"/>
                <w:color w:val="000000"/>
                <w:spacing w:val="-2"/>
                <w:kern w:val="0"/>
                <w:sz w:val="24"/>
                <w:szCs w:val="24"/>
                <w:lang w:eastAsia="ru-RU"/>
              </w:rPr>
              <w:t>Нападение и защита.</w:t>
            </w: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2946FD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2946FD" w:rsidRPr="00690EF7" w:rsidRDefault="00693163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Разминка с баскетбольными мячами в парах, </w:t>
            </w:r>
            <w:proofErr w:type="spellStart"/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690EF7">
              <w:rPr>
                <w:rFonts w:eastAsia="Times New Roman" w:cs="Times New Roman"/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 техники нападения и защиты. Учебно- тренировочная игра.</w:t>
            </w:r>
          </w:p>
        </w:tc>
        <w:tc>
          <w:tcPr>
            <w:tcW w:w="2979" w:type="dxa"/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87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88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89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6D42A4" w:rsidP="005C2E7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2E7E" w:rsidRPr="00690EF7">
              <w:rPr>
                <w:sz w:val="24"/>
                <w:szCs w:val="24"/>
              </w:rPr>
              <w:t>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8E47E7">
        <w:trPr>
          <w:trHeight w:val="906"/>
        </w:trPr>
        <w:tc>
          <w:tcPr>
            <w:tcW w:w="1242" w:type="dxa"/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956AE0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 xml:space="preserve">Игра по правилам. </w:t>
            </w: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2946FD" w:rsidRPr="00690EF7" w:rsidRDefault="004D2DD7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игра, соревнования.</w:t>
            </w:r>
          </w:p>
        </w:tc>
        <w:tc>
          <w:tcPr>
            <w:tcW w:w="3826" w:type="dxa"/>
          </w:tcPr>
          <w:p w:rsidR="002946FD" w:rsidRPr="00690EF7" w:rsidRDefault="00956AE0" w:rsidP="00956AE0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Разминка с баскетбольными мячами в парах,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отрабатывание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техники нападения и защиты. </w:t>
            </w:r>
            <w:r w:rsidR="008E47E7" w:rsidRPr="00690EF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979" w:type="dxa"/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0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1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2" w:history="1"/>
            <w:r w:rsidR="008E47E7" w:rsidRPr="00690EF7">
              <w:rPr>
                <w:rStyle w:val="a4"/>
                <w:sz w:val="24"/>
                <w:szCs w:val="24"/>
              </w:rPr>
              <w:t xml:space="preserve"> </w:t>
            </w:r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6D42A4" w:rsidP="00B057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946FD" w:rsidRPr="00690EF7" w:rsidTr="002946FD">
        <w:trPr>
          <w:trHeight w:val="827"/>
        </w:trPr>
        <w:tc>
          <w:tcPr>
            <w:tcW w:w="1242" w:type="dxa"/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46FD" w:rsidRPr="00690EF7" w:rsidRDefault="00956AE0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proofErr w:type="spellStart"/>
            <w:r w:rsidRPr="00690EF7">
              <w:rPr>
                <w:rFonts w:cs="Times New Roman"/>
                <w:sz w:val="24"/>
                <w:szCs w:val="24"/>
              </w:rPr>
              <w:t>Учебно</w:t>
            </w:r>
            <w:proofErr w:type="spellEnd"/>
            <w:r w:rsidRPr="00690EF7">
              <w:rPr>
                <w:rFonts w:cs="Times New Roman"/>
                <w:sz w:val="24"/>
                <w:szCs w:val="24"/>
              </w:rPr>
              <w:t xml:space="preserve"> – тренировочная игра.</w:t>
            </w:r>
          </w:p>
        </w:tc>
        <w:tc>
          <w:tcPr>
            <w:tcW w:w="424" w:type="dxa"/>
          </w:tcPr>
          <w:p w:rsidR="002946FD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2946FD" w:rsidRPr="00690EF7" w:rsidRDefault="004D2DD7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игра, соревнования.</w:t>
            </w:r>
          </w:p>
        </w:tc>
        <w:tc>
          <w:tcPr>
            <w:tcW w:w="3826" w:type="dxa"/>
          </w:tcPr>
          <w:p w:rsidR="002946FD" w:rsidRPr="00690EF7" w:rsidRDefault="00956AE0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Разминка с баскетбольными мячами в парах, 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отрабатывание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 техники нападения и защиты. Учебно- тренировочная игра.</w:t>
            </w:r>
          </w:p>
        </w:tc>
        <w:tc>
          <w:tcPr>
            <w:tcW w:w="2979" w:type="dxa"/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3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4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95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946FD" w:rsidRPr="00690EF7" w:rsidRDefault="006D42A4" w:rsidP="00B0572D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946FD" w:rsidRPr="00690EF7" w:rsidRDefault="002946FD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690EF7" w:rsidRPr="00690EF7" w:rsidTr="00891CA0">
        <w:trPr>
          <w:trHeight w:val="287"/>
        </w:trPr>
        <w:tc>
          <w:tcPr>
            <w:tcW w:w="15702" w:type="dxa"/>
            <w:gridSpan w:val="8"/>
          </w:tcPr>
          <w:p w:rsidR="00690EF7" w:rsidRPr="00690EF7" w:rsidRDefault="00690EF7" w:rsidP="00690EF7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</w:p>
          <w:p w:rsidR="00690EF7" w:rsidRPr="00690EF7" w:rsidRDefault="00690EF7" w:rsidP="00690EF7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Раздел 5. </w:t>
            </w:r>
            <w:r w:rsidRPr="00690EF7">
              <w:rPr>
                <w:b/>
                <w:bCs/>
                <w:sz w:val="24"/>
                <w:szCs w:val="24"/>
                <w:lang w:bidi="ru-RU"/>
              </w:rPr>
              <w:t>ЛЕГКАЯ АТЛЕТИКА- 4</w:t>
            </w:r>
          </w:p>
        </w:tc>
      </w:tr>
      <w:tr w:rsidR="0032204B" w:rsidRPr="00690EF7" w:rsidTr="0032204B">
        <w:trPr>
          <w:trHeight w:val="827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Бег с </w:t>
            </w:r>
            <w:proofErr w:type="spellStart"/>
            <w:r w:rsidRPr="00690EF7">
              <w:rPr>
                <w:rFonts w:cs="Times New Roman"/>
                <w:sz w:val="24"/>
                <w:szCs w:val="24"/>
              </w:rPr>
              <w:t>пробеганием</w:t>
            </w:r>
            <w:proofErr w:type="spellEnd"/>
            <w:r w:rsidRPr="00690EF7">
              <w:rPr>
                <w:rFonts w:cs="Times New Roman"/>
                <w:sz w:val="24"/>
                <w:szCs w:val="24"/>
              </w:rPr>
              <w:t xml:space="preserve"> коротких отрезков. Встречная эстафета. Табата.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32204B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 </w:t>
            </w: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Комплекс «</w:t>
            </w:r>
            <w:proofErr w:type="spellStart"/>
            <w:r w:rsidRPr="00690EF7">
              <w:rPr>
                <w:sz w:val="24"/>
                <w:szCs w:val="24"/>
                <w:lang w:bidi="ru-RU"/>
              </w:rPr>
              <w:t>табата</w:t>
            </w:r>
            <w:proofErr w:type="spellEnd"/>
            <w:r w:rsidRPr="00690EF7">
              <w:rPr>
                <w:sz w:val="24"/>
                <w:szCs w:val="24"/>
                <w:lang w:bidi="ru-RU"/>
              </w:rPr>
              <w:t xml:space="preserve">». </w:t>
            </w:r>
          </w:p>
        </w:tc>
        <w:tc>
          <w:tcPr>
            <w:tcW w:w="2979" w:type="dxa"/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6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97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98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6D42A4" w:rsidP="00B0572D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0572D" w:rsidRPr="00690EF7">
              <w:rPr>
                <w:sz w:val="24"/>
                <w:szCs w:val="24"/>
              </w:rPr>
              <w:t>.0</w:t>
            </w:r>
            <w:r w:rsidR="00D05334"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32204B" w:rsidRPr="00690EF7" w:rsidTr="0032204B">
        <w:trPr>
          <w:trHeight w:val="827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Спринтерский бег. Специально беговые упражнения.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32204B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Закрепление упражнения «отжиманий с выпрыгиванием».</w:t>
            </w:r>
          </w:p>
        </w:tc>
        <w:tc>
          <w:tcPr>
            <w:tcW w:w="2979" w:type="dxa"/>
          </w:tcPr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hyperlink r:id="rId99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</w:rPr>
            </w:pPr>
            <w:hyperlink r:id="rId100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shool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E47E7" w:rsidRPr="00690EF7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47E7" w:rsidRPr="00690EF7" w:rsidRDefault="00AD33FB" w:rsidP="008E47E7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  <w:hyperlink r:id="rId101" w:history="1"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E47E7" w:rsidRPr="00690EF7">
                <w:rPr>
                  <w:rStyle w:val="a4"/>
                  <w:sz w:val="24"/>
                  <w:szCs w:val="24"/>
                  <w:lang w:bidi="ru-RU"/>
                </w:rPr>
                <w:t>:</w:t>
              </w:r>
              <w:r w:rsidR="008E47E7" w:rsidRPr="00690EF7">
                <w:rPr>
                  <w:rStyle w:val="a4"/>
                  <w:sz w:val="24"/>
                  <w:szCs w:val="24"/>
                  <w:lang w:val="en-US"/>
                </w:rPr>
                <w:t>//uchi.ru</w:t>
              </w:r>
            </w:hyperlink>
          </w:p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6D42A4" w:rsidP="00B0572D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572D" w:rsidRPr="00690EF7">
              <w:rPr>
                <w:sz w:val="24"/>
                <w:szCs w:val="24"/>
              </w:rPr>
              <w:t>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32204B" w:rsidRPr="00690EF7" w:rsidTr="0032204B">
        <w:trPr>
          <w:trHeight w:val="827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беседа, индивидуальная,</w:t>
            </w:r>
          </w:p>
          <w:p w:rsidR="004D2DD7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групповая, игра,</w:t>
            </w:r>
          </w:p>
          <w:p w:rsidR="0032204B" w:rsidRPr="00690EF7" w:rsidRDefault="004D2DD7" w:rsidP="004D2DD7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Развитие выносливости в беге, бег с преодолением препятствий, гимнастические скамейки.</w:t>
            </w:r>
          </w:p>
        </w:tc>
        <w:tc>
          <w:tcPr>
            <w:tcW w:w="2979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6D42A4" w:rsidP="00B0572D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0572D" w:rsidRPr="00690EF7">
              <w:rPr>
                <w:sz w:val="24"/>
                <w:szCs w:val="24"/>
              </w:rPr>
              <w:t>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32204B" w:rsidRPr="00690EF7" w:rsidTr="0023486A">
        <w:trPr>
          <w:trHeight w:val="418"/>
        </w:trPr>
        <w:tc>
          <w:tcPr>
            <w:tcW w:w="1242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204B" w:rsidRPr="00690EF7" w:rsidRDefault="0023486A" w:rsidP="002946FD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 w:rsidRPr="00690EF7">
              <w:rPr>
                <w:rFonts w:cs="Times New Roman"/>
                <w:sz w:val="24"/>
                <w:szCs w:val="24"/>
              </w:rPr>
              <w:t xml:space="preserve">Круговая </w:t>
            </w:r>
            <w:r w:rsidR="004D2DD7" w:rsidRPr="00690EF7">
              <w:rPr>
                <w:rFonts w:cs="Times New Roman"/>
                <w:sz w:val="24"/>
                <w:szCs w:val="24"/>
              </w:rPr>
              <w:t>тренировка</w:t>
            </w:r>
            <w:r w:rsidRPr="00690E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</w:tcPr>
          <w:p w:rsidR="0032204B" w:rsidRPr="00690EF7" w:rsidRDefault="00894185" w:rsidP="00894185">
            <w:pPr>
              <w:spacing w:after="0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32204B" w:rsidRPr="00690EF7" w:rsidRDefault="0032204B" w:rsidP="002946F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</w:tcPr>
          <w:p w:rsidR="0032204B" w:rsidRPr="00690EF7" w:rsidRDefault="0023486A" w:rsidP="002946FD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690EF7">
              <w:rPr>
                <w:sz w:val="24"/>
                <w:szCs w:val="24"/>
                <w:lang w:bidi="ru-RU"/>
              </w:rPr>
              <w:t>Круговая тренировка.</w:t>
            </w:r>
          </w:p>
        </w:tc>
        <w:tc>
          <w:tcPr>
            <w:tcW w:w="2979" w:type="dxa"/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2204B" w:rsidRPr="00690EF7" w:rsidRDefault="006D42A4" w:rsidP="006D42A4">
            <w:pPr>
              <w:spacing w:after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0572D" w:rsidRPr="00690EF7">
              <w:rPr>
                <w:sz w:val="24"/>
                <w:szCs w:val="24"/>
              </w:rPr>
              <w:t>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32204B" w:rsidRPr="00690EF7" w:rsidRDefault="0032204B" w:rsidP="002946FD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:rsidR="00AE466E" w:rsidRPr="00690EF7" w:rsidRDefault="00AE466E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  <w:sectPr w:rsidR="00131256" w:rsidRPr="00690EF7" w:rsidSect="00AF6AC1">
          <w:pgSz w:w="16838" w:h="11906" w:orient="landscape" w:code="9"/>
          <w:pgMar w:top="851" w:right="1134" w:bottom="567" w:left="1134" w:header="709" w:footer="709" w:gutter="0"/>
          <w:cols w:space="708"/>
          <w:docGrid w:linePitch="381"/>
        </w:sectPr>
      </w:pPr>
    </w:p>
    <w:p w:rsidR="00131256" w:rsidRPr="00690EF7" w:rsidRDefault="00131256" w:rsidP="00690EF7">
      <w:pPr>
        <w:spacing w:after="0"/>
        <w:ind w:firstLine="709"/>
        <w:jc w:val="center"/>
        <w:rPr>
          <w:sz w:val="24"/>
          <w:szCs w:val="24"/>
        </w:rPr>
      </w:pPr>
      <w:r w:rsidRPr="00690EF7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31256" w:rsidRPr="00690EF7" w:rsidRDefault="00131256" w:rsidP="00131256">
      <w:pPr>
        <w:spacing w:after="0"/>
        <w:ind w:firstLine="709"/>
        <w:jc w:val="center"/>
        <w:rPr>
          <w:b/>
          <w:sz w:val="24"/>
          <w:szCs w:val="24"/>
        </w:rPr>
      </w:pPr>
      <w:r w:rsidRPr="00690EF7">
        <w:rPr>
          <w:b/>
          <w:sz w:val="24"/>
          <w:szCs w:val="24"/>
        </w:rPr>
        <w:t>ОБЯЗАТЕЛЬНЫЕ УЧЕБНЫЕ МАТЕРИАЛЫ ДЛЯ УЧЕНИКА</w:t>
      </w:r>
    </w:p>
    <w:p w:rsidR="00131256" w:rsidRPr="00690EF7" w:rsidRDefault="00131256" w:rsidP="00131256">
      <w:pPr>
        <w:spacing w:after="0"/>
        <w:ind w:firstLine="709"/>
        <w:jc w:val="center"/>
        <w:rPr>
          <w:b/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1. Физическая культура.  </w:t>
      </w:r>
      <w:r w:rsidR="009B381A" w:rsidRPr="00690EF7">
        <w:rPr>
          <w:rFonts w:eastAsia="Calibri" w:cs="Times New Roman"/>
          <w:color w:val="000000"/>
          <w:kern w:val="0"/>
          <w:sz w:val="24"/>
          <w:szCs w:val="24"/>
        </w:rPr>
        <w:t>8-9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учебник для общеобразовательных учреждений/ </w:t>
      </w:r>
      <w:r w:rsidR="00B36989" w:rsidRPr="00690EF7">
        <w:rPr>
          <w:rFonts w:eastAsia="Calibri" w:cs="Times New Roman"/>
          <w:color w:val="000000"/>
          <w:kern w:val="0"/>
          <w:sz w:val="24"/>
          <w:szCs w:val="24"/>
        </w:rPr>
        <w:t>В.И. Лях «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>Просвещение», 201</w:t>
      </w:r>
      <w:r w:rsidR="009B381A" w:rsidRPr="00690EF7">
        <w:rPr>
          <w:rFonts w:eastAsia="Calibri" w:cs="Times New Roman"/>
          <w:color w:val="000000"/>
          <w:kern w:val="0"/>
          <w:sz w:val="24"/>
          <w:szCs w:val="24"/>
        </w:rPr>
        <w:t>8</w:t>
      </w: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. 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131256" w:rsidRPr="00690EF7" w:rsidRDefault="00131256" w:rsidP="00690EF7">
      <w:pPr>
        <w:spacing w:after="0" w:line="276" w:lineRule="auto"/>
        <w:ind w:left="120"/>
        <w:jc w:val="center"/>
        <w:rPr>
          <w:rFonts w:eastAsia="Calibri" w:cs="Times New Roman"/>
          <w:b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b/>
          <w:color w:val="000000"/>
          <w:kern w:val="0"/>
          <w:sz w:val="24"/>
          <w:szCs w:val="24"/>
        </w:rPr>
        <w:t>МЕТОДИЧЕСКИЕ МАТЕРИАЛЫ ДЛЯ УЧИТЕЛЯ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iCs/>
          <w:color w:val="000000"/>
          <w:kern w:val="0"/>
          <w:sz w:val="24"/>
          <w:szCs w:val="24"/>
        </w:rPr>
        <w:t>Основная литература: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     1. В.И. Лях. Физическая культура. 5 - 9 классы. Примерные рабочие программы. Предметная линия учебников В.И. Ляха., М.Я. Виленского. Изд. 7-е. Серия «Физическое воспитание» - М: «Просвещение» 2019.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    </w:t>
      </w:r>
      <w:bookmarkStart w:id="4" w:name="_Hlk160966346"/>
      <w:r w:rsidRPr="00690EF7">
        <w:rPr>
          <w:rFonts w:eastAsia="Calibri" w:cs="Times New Roman"/>
          <w:color w:val="000000"/>
          <w:kern w:val="0"/>
          <w:sz w:val="24"/>
          <w:szCs w:val="24"/>
        </w:rPr>
        <w:t>2. Физическая культура.  5-7 классы: учебник для общеобразовательных учреждений/ (под редакцией М.Я. Виленского - Москва: «Просвещение», 2016.  </w:t>
      </w:r>
    </w:p>
    <w:bookmarkEnd w:id="4"/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   3. Физическая   культура.  8-9 классы: учебник для общеобразовательных учреждений В.И. Лях - Москва: «Просвещение», 2018.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   4.Внеурочная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Г.А.Колодницкий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. – 3-е изд. – М.:   Просвещение, 2018.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i/>
          <w:iCs/>
          <w:color w:val="000000"/>
          <w:kern w:val="0"/>
          <w:sz w:val="24"/>
          <w:szCs w:val="24"/>
        </w:rPr>
        <w:t>Методическая литература: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1.Здорово быть здоровым, 5-6 классы: учебное пособие для общеобразовательных организаций/ (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Г.Г.Онищенко. – М.: Просвещение, 2019.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2. Здорово быть здоровым, 7-9 классы: учебное пособие для общеобразовательных организаций/ (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Г.Г.Онищенко. – М.: Просвещение, 2019.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3. Гришина Ю.И. Основы силовой подготовки: знать и уметь; учебное пособие /Ю, И. Гришина. — Ростов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/Д: Феникс, 2011. — 280, [1] с.: и л.— (Высшее образование).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4. Гришина Ю.И. Общая физическая подготовка. Знать и уметь: учеб. пособие. — Ростов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/Д: Феникс, 2010.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5. Организация спортивной работы в школе. Нормативные документы. Инструкции и рекомендации. Планирование контроль. Внеклассная работа.  www.uchmag. Ru</w:t>
      </w:r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690EF7">
        <w:rPr>
          <w:rFonts w:eastAsia="Calibri" w:cs="Times New Roman"/>
          <w:color w:val="000000"/>
          <w:kern w:val="0"/>
          <w:sz w:val="24"/>
          <w:szCs w:val="24"/>
        </w:rPr>
        <w:t>6. Журнал «Физическая   культура». Образование, воспитание, тренировка. http: //.  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www.infosport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 xml:space="preserve">/ 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ru</w:t>
      </w:r>
      <w:proofErr w:type="spellEnd"/>
      <w:r w:rsidRPr="00690EF7">
        <w:rPr>
          <w:rFonts w:eastAsia="Calibri" w:cs="Times New Roman"/>
          <w:color w:val="000000"/>
          <w:kern w:val="0"/>
          <w:sz w:val="24"/>
          <w:szCs w:val="24"/>
        </w:rPr>
        <w:t>/</w:t>
      </w:r>
      <w:proofErr w:type="spellStart"/>
      <w:r w:rsidRPr="00690EF7">
        <w:rPr>
          <w:rFonts w:eastAsia="Calibri" w:cs="Times New Roman"/>
          <w:color w:val="000000"/>
          <w:kern w:val="0"/>
          <w:sz w:val="24"/>
          <w:szCs w:val="24"/>
        </w:rPr>
        <w:t>press</w:t>
      </w:r>
      <w:proofErr w:type="spellEnd"/>
    </w:p>
    <w:p w:rsidR="00131256" w:rsidRPr="00690EF7" w:rsidRDefault="00131256" w:rsidP="00131256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</w:p>
    <w:p w:rsidR="00131256" w:rsidRPr="00690EF7" w:rsidRDefault="00131256" w:rsidP="00690EF7">
      <w:pPr>
        <w:spacing w:after="0" w:line="276" w:lineRule="auto"/>
        <w:ind w:left="120"/>
        <w:jc w:val="center"/>
        <w:rPr>
          <w:rFonts w:ascii="Calibri" w:eastAsia="Calibri" w:hAnsi="Calibri" w:cs="Times New Roman"/>
          <w:kern w:val="0"/>
          <w:sz w:val="24"/>
          <w:szCs w:val="24"/>
        </w:rPr>
      </w:pPr>
      <w:r w:rsidRPr="00690EF7">
        <w:rPr>
          <w:rFonts w:eastAsia="Calibri" w:cs="Times New Roman"/>
          <w:b/>
          <w:color w:val="000000"/>
          <w:kern w:val="0"/>
          <w:sz w:val="24"/>
          <w:szCs w:val="24"/>
        </w:rPr>
        <w:t>ЦИФРОВЫЕ ОБРАЗОВАТЕЛЬНЫЕ РЕСУРСЫ И РЕСУРСЫ СЕТИ</w:t>
      </w:r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Физкультурно-оздоровительная работа в школе. Организационные, методические материалы. http: //.  </w:t>
      </w:r>
      <w:proofErr w:type="spellStart"/>
      <w:r w:rsidRPr="00690EF7">
        <w:rPr>
          <w:bCs/>
          <w:sz w:val="24"/>
          <w:szCs w:val="24"/>
        </w:rPr>
        <w:t>www.novgorod.fio</w:t>
      </w:r>
      <w:proofErr w:type="spellEnd"/>
      <w:r w:rsidRPr="00690EF7">
        <w:rPr>
          <w:bCs/>
          <w:sz w:val="24"/>
          <w:szCs w:val="24"/>
        </w:rPr>
        <w:t>/</w:t>
      </w:r>
      <w:proofErr w:type="spellStart"/>
      <w:r w:rsidRPr="00690EF7">
        <w:rPr>
          <w:bCs/>
          <w:sz w:val="24"/>
          <w:szCs w:val="24"/>
        </w:rPr>
        <w:t>progects</w:t>
      </w:r>
      <w:proofErr w:type="spellEnd"/>
      <w:r w:rsidRPr="00690EF7">
        <w:rPr>
          <w:bCs/>
          <w:sz w:val="24"/>
          <w:szCs w:val="24"/>
        </w:rPr>
        <w:t xml:space="preserve">/ </w:t>
      </w:r>
      <w:proofErr w:type="spellStart"/>
      <w:r w:rsidRPr="00690EF7">
        <w:rPr>
          <w:bCs/>
          <w:sz w:val="24"/>
          <w:szCs w:val="24"/>
        </w:rPr>
        <w:t>progects</w:t>
      </w:r>
      <w:proofErr w:type="spellEnd"/>
      <w:r w:rsidRPr="00690EF7">
        <w:rPr>
          <w:bCs/>
          <w:sz w:val="24"/>
          <w:szCs w:val="24"/>
        </w:rPr>
        <w:t xml:space="preserve"> 1552/index.htm</w:t>
      </w:r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 www.uchmag.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</w:p>
    <w:p w:rsidR="00131256" w:rsidRPr="00690EF7" w:rsidRDefault="00131256" w:rsidP="00131256">
      <w:pPr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Журнал «Физическая   культура». Образование, воспитание, тренировка. http: //.  </w:t>
      </w:r>
      <w:proofErr w:type="spellStart"/>
      <w:r w:rsidRPr="00690EF7">
        <w:rPr>
          <w:bCs/>
          <w:sz w:val="24"/>
          <w:szCs w:val="24"/>
        </w:rPr>
        <w:t>www.infosport</w:t>
      </w:r>
      <w:proofErr w:type="spellEnd"/>
      <w:r w:rsidRPr="00690EF7">
        <w:rPr>
          <w:bCs/>
          <w:sz w:val="24"/>
          <w:szCs w:val="24"/>
        </w:rPr>
        <w:t xml:space="preserve">/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  <w:r w:rsidRPr="00690EF7">
        <w:rPr>
          <w:bCs/>
          <w:sz w:val="24"/>
          <w:szCs w:val="24"/>
        </w:rPr>
        <w:t>/</w:t>
      </w:r>
      <w:proofErr w:type="spellStart"/>
      <w:r w:rsidRPr="00690EF7">
        <w:rPr>
          <w:bCs/>
          <w:sz w:val="24"/>
          <w:szCs w:val="24"/>
        </w:rPr>
        <w:t>press</w:t>
      </w:r>
      <w:proofErr w:type="spellEnd"/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Интернет-ресурсы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 xml:space="preserve">1.        Сайт учителя физической культуры. Планирование уроков физической культуры. Форум учителей. http: // www.trainer.hl.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lastRenderedPageBreak/>
        <w:t xml:space="preserve">2.        Сообщество учителей физической культуры. Библиотека документов: http:it – n. </w:t>
      </w:r>
      <w:proofErr w:type="spellStart"/>
      <w:r w:rsidRPr="00690EF7">
        <w:rPr>
          <w:bCs/>
          <w:sz w:val="24"/>
          <w:szCs w:val="24"/>
        </w:rPr>
        <w:t>ru</w:t>
      </w:r>
      <w:proofErr w:type="spellEnd"/>
      <w:r w:rsidRPr="00690EF7">
        <w:rPr>
          <w:bCs/>
          <w:sz w:val="24"/>
          <w:szCs w:val="24"/>
        </w:rPr>
        <w:t>/</w:t>
      </w:r>
      <w:proofErr w:type="spellStart"/>
      <w:r w:rsidRPr="00690EF7">
        <w:rPr>
          <w:bCs/>
          <w:sz w:val="24"/>
          <w:szCs w:val="24"/>
        </w:rPr>
        <w:t>cjmmuniities</w:t>
      </w:r>
      <w:proofErr w:type="spellEnd"/>
      <w:r w:rsidRPr="00690EF7">
        <w:rPr>
          <w:bCs/>
          <w:sz w:val="24"/>
          <w:szCs w:val="24"/>
        </w:rPr>
        <w:t xml:space="preserve">. </w:t>
      </w:r>
      <w:proofErr w:type="spellStart"/>
      <w:r w:rsidRPr="00690EF7">
        <w:rPr>
          <w:bCs/>
          <w:sz w:val="24"/>
          <w:szCs w:val="24"/>
        </w:rPr>
        <w:t>Aspx</w:t>
      </w:r>
      <w:proofErr w:type="spellEnd"/>
      <w:r w:rsidRPr="00690EF7">
        <w:rPr>
          <w:bCs/>
          <w:sz w:val="24"/>
          <w:szCs w:val="24"/>
        </w:rPr>
        <w:t>.</w:t>
      </w:r>
    </w:p>
    <w:p w:rsidR="00131256" w:rsidRPr="00690EF7" w:rsidRDefault="00131256" w:rsidP="00131256">
      <w:pPr>
        <w:spacing w:after="0" w:line="276" w:lineRule="auto"/>
        <w:ind w:firstLine="709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3.       Сайт Мега Талант:   </w:t>
      </w:r>
      <w:hyperlink r:id="rId102" w:history="1">
        <w:r w:rsidRPr="00690EF7">
          <w:rPr>
            <w:rStyle w:val="a4"/>
            <w:bCs/>
            <w:sz w:val="24"/>
            <w:szCs w:val="24"/>
          </w:rPr>
          <w:t>https://mega-talant.com/biblioteka/programma-kruzhka-po-ofp-84619.html</w:t>
        </w:r>
      </w:hyperlink>
      <w:r w:rsidRPr="00690EF7">
        <w:rPr>
          <w:bCs/>
          <w:sz w:val="24"/>
          <w:szCs w:val="24"/>
        </w:rPr>
        <w:t>.</w:t>
      </w:r>
    </w:p>
    <w:p w:rsidR="00131256" w:rsidRPr="00690EF7" w:rsidRDefault="00131256" w:rsidP="00131256">
      <w:pPr>
        <w:spacing w:after="0" w:line="276" w:lineRule="auto"/>
        <w:ind w:firstLine="709"/>
        <w:rPr>
          <w:bCs/>
          <w:sz w:val="24"/>
          <w:szCs w:val="24"/>
        </w:rPr>
      </w:pPr>
      <w:r w:rsidRPr="00690EF7">
        <w:rPr>
          <w:bCs/>
          <w:sz w:val="24"/>
          <w:szCs w:val="24"/>
        </w:rPr>
        <w:t>4.      Социальная сеть работников образования: </w:t>
      </w:r>
      <w:hyperlink r:id="rId103" w:history="1">
        <w:r w:rsidRPr="00690EF7">
          <w:rPr>
            <w:rStyle w:val="a4"/>
            <w:bCs/>
            <w:sz w:val="24"/>
            <w:szCs w:val="24"/>
          </w:rPr>
          <w:t>https://nsportal.ru/shkola/dopolnitelnoe-obrazovanie/library/2012/10/20/programma-dlya-sektsii-ofp</w:t>
        </w:r>
      </w:hyperlink>
    </w:p>
    <w:p w:rsidR="00131256" w:rsidRPr="00690EF7" w:rsidRDefault="00131256" w:rsidP="00131256">
      <w:pPr>
        <w:spacing w:after="0" w:line="276" w:lineRule="auto"/>
        <w:ind w:firstLine="709"/>
        <w:rPr>
          <w:b/>
          <w:sz w:val="24"/>
          <w:szCs w:val="24"/>
        </w:rPr>
      </w:pPr>
      <w:r w:rsidRPr="00690EF7">
        <w:rPr>
          <w:bCs/>
          <w:sz w:val="24"/>
          <w:szCs w:val="24"/>
        </w:rPr>
        <w:t>5.     Ведущий образовательный портал России Инфоурок: </w:t>
      </w:r>
      <w:hyperlink r:id="rId104" w:history="1">
        <w:r w:rsidRPr="00690EF7">
          <w:rPr>
            <w:rStyle w:val="a4"/>
            <w:bCs/>
            <w:sz w:val="24"/>
            <w:szCs w:val="24"/>
          </w:rPr>
          <w:t>https://infourok.ru/obrazovatelnaya-programma-dopolnitelnogo-obrazovaniya-obschaya-fizicheskaya-podgotovka-s-uchyotom-programmnogo-materiala-2732484.html</w:t>
        </w:r>
      </w:hyperlink>
      <w:r w:rsidRPr="00690EF7">
        <w:rPr>
          <w:b/>
          <w:sz w:val="24"/>
          <w:szCs w:val="24"/>
        </w:rPr>
        <w:t>.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  <w:r w:rsidRPr="00690EF7">
        <w:rPr>
          <w:sz w:val="24"/>
          <w:szCs w:val="24"/>
        </w:rPr>
        <w:t xml:space="preserve"> </w:t>
      </w: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131256" w:rsidRPr="00690EF7" w:rsidRDefault="00131256" w:rsidP="00131256">
      <w:pPr>
        <w:spacing w:after="0"/>
        <w:ind w:left="851" w:hanging="851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b/>
          <w:bCs/>
          <w:sz w:val="24"/>
          <w:szCs w:val="24"/>
        </w:rPr>
      </w:pPr>
    </w:p>
    <w:p w:rsidR="00131256" w:rsidRPr="00690EF7" w:rsidRDefault="00131256" w:rsidP="00131256">
      <w:pPr>
        <w:spacing w:after="0"/>
        <w:rPr>
          <w:sz w:val="24"/>
          <w:szCs w:val="24"/>
        </w:rPr>
      </w:pPr>
    </w:p>
    <w:sectPr w:rsidR="00131256" w:rsidRPr="00690EF7" w:rsidSect="00AF6AC1">
      <w:pgSz w:w="11906" w:h="16838" w:code="9"/>
      <w:pgMar w:top="113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E1304"/>
    <w:multiLevelType w:val="hybridMultilevel"/>
    <w:tmpl w:val="CE32F9BC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2EAE4438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3">
    <w:nsid w:val="58C4316B"/>
    <w:multiLevelType w:val="hybridMultilevel"/>
    <w:tmpl w:val="1B4E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DD"/>
    <w:rsid w:val="000417C5"/>
    <w:rsid w:val="000A1EB0"/>
    <w:rsid w:val="000B2A4A"/>
    <w:rsid w:val="00131256"/>
    <w:rsid w:val="00172963"/>
    <w:rsid w:val="00203B3F"/>
    <w:rsid w:val="0023486A"/>
    <w:rsid w:val="0026500E"/>
    <w:rsid w:val="002946FD"/>
    <w:rsid w:val="0032204B"/>
    <w:rsid w:val="003720A6"/>
    <w:rsid w:val="003754A6"/>
    <w:rsid w:val="003C01EA"/>
    <w:rsid w:val="004308AF"/>
    <w:rsid w:val="00476B27"/>
    <w:rsid w:val="004B158A"/>
    <w:rsid w:val="004D2DD7"/>
    <w:rsid w:val="00526430"/>
    <w:rsid w:val="0052792D"/>
    <w:rsid w:val="005C2E7E"/>
    <w:rsid w:val="005D1D6C"/>
    <w:rsid w:val="00664C6A"/>
    <w:rsid w:val="00690EF7"/>
    <w:rsid w:val="00693163"/>
    <w:rsid w:val="006A7F26"/>
    <w:rsid w:val="006C0B77"/>
    <w:rsid w:val="006D42A4"/>
    <w:rsid w:val="006E7789"/>
    <w:rsid w:val="007C5ABE"/>
    <w:rsid w:val="007E010B"/>
    <w:rsid w:val="007E3A88"/>
    <w:rsid w:val="008242FF"/>
    <w:rsid w:val="00870751"/>
    <w:rsid w:val="00891CA0"/>
    <w:rsid w:val="00894185"/>
    <w:rsid w:val="008C5967"/>
    <w:rsid w:val="008C7AE4"/>
    <w:rsid w:val="008E0AC3"/>
    <w:rsid w:val="008E47E7"/>
    <w:rsid w:val="00920FC9"/>
    <w:rsid w:val="00922C48"/>
    <w:rsid w:val="00944BF3"/>
    <w:rsid w:val="00956AE0"/>
    <w:rsid w:val="009B381A"/>
    <w:rsid w:val="009D39A4"/>
    <w:rsid w:val="00A00808"/>
    <w:rsid w:val="00A33B3D"/>
    <w:rsid w:val="00AB0BC3"/>
    <w:rsid w:val="00AD33FB"/>
    <w:rsid w:val="00AE466E"/>
    <w:rsid w:val="00AE5E6A"/>
    <w:rsid w:val="00AF06E6"/>
    <w:rsid w:val="00AF6AC1"/>
    <w:rsid w:val="00B0572D"/>
    <w:rsid w:val="00B21D89"/>
    <w:rsid w:val="00B36989"/>
    <w:rsid w:val="00B915B7"/>
    <w:rsid w:val="00BA50DD"/>
    <w:rsid w:val="00C01E37"/>
    <w:rsid w:val="00C03217"/>
    <w:rsid w:val="00C5041F"/>
    <w:rsid w:val="00C74724"/>
    <w:rsid w:val="00CB3D84"/>
    <w:rsid w:val="00D05334"/>
    <w:rsid w:val="00D4407E"/>
    <w:rsid w:val="00D74175"/>
    <w:rsid w:val="00DF22D0"/>
    <w:rsid w:val="00E05827"/>
    <w:rsid w:val="00E15514"/>
    <w:rsid w:val="00E227F4"/>
    <w:rsid w:val="00E62C82"/>
    <w:rsid w:val="00EA59DF"/>
    <w:rsid w:val="00EB2A60"/>
    <w:rsid w:val="00EB5032"/>
    <w:rsid w:val="00EE4070"/>
    <w:rsid w:val="00F00AC8"/>
    <w:rsid w:val="00F12C76"/>
    <w:rsid w:val="00F50ECE"/>
    <w:rsid w:val="00FB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AF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lang w:eastAsia="ru-RU"/>
    </w:rPr>
  </w:style>
  <w:style w:type="character" w:styleId="a4">
    <w:name w:val="Hyperlink"/>
    <w:basedOn w:val="a0"/>
    <w:uiPriority w:val="99"/>
    <w:unhideWhenUsed/>
    <w:rsid w:val="00A008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s://uchi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s://uchi.ru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ol.edu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://www.shool.edu.ru" TargetMode="External"/><Relationship Id="rId87" Type="http://schemas.openxmlformats.org/officeDocument/2006/relationships/hyperlink" Target="http://www.edu.ru" TargetMode="External"/><Relationship Id="rId102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://www.shool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www.shool.edu.ru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://www.s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shool.edu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://www.shool.edu.ru" TargetMode="External"/><Relationship Id="rId103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://www.shool.edu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9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hool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://www.shool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34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04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D50B-83F2-4337-A8EE-0C5ADA53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35</cp:revision>
  <dcterms:created xsi:type="dcterms:W3CDTF">2024-03-10T06:00:00Z</dcterms:created>
  <dcterms:modified xsi:type="dcterms:W3CDTF">2024-04-01T12:03:00Z</dcterms:modified>
</cp:coreProperties>
</file>